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83" w:rsidRDefault="00536D52">
      <w:r w:rsidRPr="00536D52">
        <w:rPr>
          <w:noProof/>
          <w:lang w:val="en-US" w:eastAsia="zh-TW"/>
        </w:rPr>
        <w:pict>
          <v:shapetype id="_x0000_t202" coordsize="21600,21600" o:spt="202" path="m,l,21600r21600,l21600,xe">
            <v:stroke joinstyle="miter"/>
            <v:path gradientshapeok="t" o:connecttype="rect"/>
          </v:shapetype>
          <v:shape id="_x0000_s1026" type="#_x0000_t202" style="position:absolute;margin-left:-16.8pt;margin-top:-39.6pt;width:496.2pt;height:148.6pt;z-index:251660288;mso-height-percent:200;mso-height-percent:200;mso-width-relative:margin;mso-height-relative:margin" strokecolor="#548dd4 [1951]" strokeweight="1pt">
            <v:textbox style="mso-fit-shape-to-text:t">
              <w:txbxContent>
                <w:p w:rsidR="00117BAF" w:rsidRDefault="00117BAF" w:rsidP="00117BAF">
                  <w:pPr>
                    <w:pStyle w:val="Header"/>
                    <w:rPr>
                      <w:b/>
                      <w:color w:val="00B0F0"/>
                      <w:sz w:val="48"/>
                      <w:szCs w:val="48"/>
                    </w:rPr>
                  </w:pPr>
                  <w:r w:rsidRPr="00433D93">
                    <w:rPr>
                      <w:b/>
                      <w:color w:val="00B0F0"/>
                      <w:sz w:val="48"/>
                      <w:szCs w:val="48"/>
                    </w:rPr>
                    <w:t>United Nations Assoc</w:t>
                  </w:r>
                  <w:r>
                    <w:rPr>
                      <w:b/>
                      <w:color w:val="00B0F0"/>
                      <w:sz w:val="48"/>
                      <w:szCs w:val="48"/>
                    </w:rPr>
                    <w:t xml:space="preserve">iation  </w:t>
                  </w:r>
                  <w:r>
                    <w:rPr>
                      <w:b/>
                      <w:color w:val="00B0F0"/>
                      <w:sz w:val="48"/>
                      <w:szCs w:val="48"/>
                    </w:rPr>
                    <w:tab/>
                  </w:r>
                  <w:r w:rsidRPr="00433D93">
                    <w:rPr>
                      <w:b/>
                      <w:noProof/>
                      <w:color w:val="00B0F0"/>
                      <w:sz w:val="32"/>
                      <w:szCs w:val="32"/>
                      <w:lang w:eastAsia="en-GB"/>
                    </w:rPr>
                    <w:drawing>
                      <wp:inline distT="0" distB="0" distL="0" distR="0">
                        <wp:extent cx="696615" cy="685800"/>
                        <wp:effectExtent l="19050" t="0" r="8235" b="0"/>
                        <wp:docPr id="5" name="Picture 5" descr="Logo&#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58B4F6E-FD3F-4882-A7BA-2A84402712DD}"/>
                            </a:ext>
                          </a:extLst>
                        </wp:docPr>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58B4F6E-FD3F-4882-A7BA-2A84402712DD}"/>
                                    </a:ext>
                                  </a:extLst>
                                </pic:cNvPr>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2076" cy="691176"/>
                                </a:xfrm>
                                <a:prstGeom prst="rect">
                                  <a:avLst/>
                                </a:prstGeom>
                              </pic:spPr>
                            </pic:pic>
                          </a:graphicData>
                        </a:graphic>
                      </wp:inline>
                    </w:drawing>
                  </w:r>
                </w:p>
                <w:p w:rsidR="00117BAF" w:rsidRDefault="00117BAF" w:rsidP="00117BAF">
                  <w:pPr>
                    <w:pStyle w:val="Header"/>
                    <w:rPr>
                      <w:b/>
                      <w:color w:val="00B0F0"/>
                      <w:sz w:val="32"/>
                      <w:szCs w:val="32"/>
                    </w:rPr>
                  </w:pPr>
                  <w:r>
                    <w:rPr>
                      <w:b/>
                      <w:color w:val="00B0F0"/>
                      <w:sz w:val="48"/>
                      <w:szCs w:val="48"/>
                    </w:rPr>
                    <w:t xml:space="preserve">Greater </w:t>
                  </w:r>
                  <w:r w:rsidRPr="00433D93">
                    <w:rPr>
                      <w:b/>
                      <w:color w:val="00B0F0"/>
                      <w:sz w:val="48"/>
                      <w:szCs w:val="48"/>
                    </w:rPr>
                    <w:t xml:space="preserve">Lincolnshire </w:t>
                  </w:r>
                  <w:r>
                    <w:rPr>
                      <w:b/>
                      <w:color w:val="00B0F0"/>
                      <w:sz w:val="32"/>
                      <w:szCs w:val="32"/>
                    </w:rPr>
                    <w:t xml:space="preserve">    </w:t>
                  </w:r>
                </w:p>
                <w:p w:rsidR="00117BAF" w:rsidRDefault="00117BAF">
                  <w:r>
                    <w:t xml:space="preserve">webs: </w:t>
                  </w:r>
                  <w:hyperlink r:id="rId8" w:history="1">
                    <w:r w:rsidRPr="005A5ADF">
                      <w:rPr>
                        <w:rStyle w:val="Hyperlink"/>
                      </w:rPr>
                      <w:t>https://www.unagreaterlincolnshire.org/</w:t>
                    </w:r>
                  </w:hyperlink>
                  <w:r>
                    <w:t xml:space="preserve">   email: </w:t>
                  </w:r>
                  <w:hyperlink r:id="rId9" w:history="1">
                    <w:r w:rsidRPr="00536F4E">
                      <w:rPr>
                        <w:rStyle w:val="Hyperlink"/>
                      </w:rPr>
                      <w:t>secretaryunagreaterlincolnshire@gmail.com</w:t>
                    </w:r>
                  </w:hyperlink>
                </w:p>
              </w:txbxContent>
            </v:textbox>
          </v:shape>
        </w:pict>
      </w:r>
    </w:p>
    <w:p w:rsidR="00B81E83" w:rsidRPr="00B81E83" w:rsidRDefault="00B81E83" w:rsidP="00B81E83"/>
    <w:p w:rsidR="00B81E83" w:rsidRPr="00B81E83" w:rsidRDefault="00B81E83" w:rsidP="00B81E83"/>
    <w:p w:rsidR="00B81E83" w:rsidRPr="00B81E83" w:rsidRDefault="00B81E83" w:rsidP="00B81E83"/>
    <w:p w:rsidR="00B81E83" w:rsidRDefault="00B81E83" w:rsidP="00B81E83">
      <w:pPr>
        <w:rPr>
          <w:b/>
          <w:bCs/>
          <w:sz w:val="28"/>
          <w:szCs w:val="28"/>
        </w:rPr>
      </w:pPr>
      <w:r>
        <w:rPr>
          <w:b/>
          <w:bCs/>
          <w:sz w:val="28"/>
          <w:szCs w:val="28"/>
        </w:rPr>
        <w:t>January 22</w:t>
      </w:r>
      <w:r w:rsidRPr="00B81E83">
        <w:rPr>
          <w:b/>
          <w:bCs/>
          <w:sz w:val="28"/>
          <w:szCs w:val="28"/>
          <w:vertAlign w:val="superscript"/>
        </w:rPr>
        <w:t>nd</w:t>
      </w:r>
      <w:r>
        <w:rPr>
          <w:b/>
          <w:bCs/>
          <w:sz w:val="28"/>
          <w:szCs w:val="28"/>
        </w:rPr>
        <w:t xml:space="preserve"> 2024</w:t>
      </w:r>
    </w:p>
    <w:p w:rsidR="00B81E83" w:rsidRPr="006D012B" w:rsidRDefault="00B81E83" w:rsidP="00B81E83">
      <w:pPr>
        <w:rPr>
          <w:b/>
          <w:bCs/>
          <w:sz w:val="28"/>
          <w:szCs w:val="28"/>
        </w:rPr>
      </w:pPr>
      <w:r w:rsidRPr="006D012B">
        <w:rPr>
          <w:b/>
          <w:bCs/>
          <w:sz w:val="28"/>
          <w:szCs w:val="28"/>
        </w:rPr>
        <w:t>Greater Lincolnshire Devolution.  Consultation response from United Nations Association - Greater Lincolnshire (UNA-GL)</w:t>
      </w:r>
      <w:bookmarkStart w:id="0" w:name="_GoBack"/>
      <w:bookmarkEnd w:id="0"/>
    </w:p>
    <w:p w:rsidR="00B81E83" w:rsidRDefault="00B81E83" w:rsidP="00B81E83">
      <w:bookmarkStart w:id="1" w:name="_Hlk156738337"/>
      <w:r>
        <w:t xml:space="preserve">The United Nations Association - Greater Lincolnshire (UNA-GL) </w:t>
      </w:r>
      <w:bookmarkEnd w:id="1"/>
      <w:r>
        <w:t>is a branch of the UNA-UK Charity which started in 1945. UNA-UK supports over 20,000 people across the UK in promoting the work of the UN and the 2030 Sustainable Development Goals (SDGs).</w:t>
      </w:r>
      <w:r>
        <w:br/>
      </w:r>
      <w:r>
        <w:br/>
        <w:t>The fundamental purpose of UNA-GL is to recognise, promote, and support new thinking and actions by individuals at all levels of responsibility in Education, Business and Community in Greater Lincolnshire that enables the attainment of the United Nations 2030 Sustainable Development Goals.</w:t>
      </w:r>
    </w:p>
    <w:p w:rsidR="00B81E83" w:rsidRDefault="00B81E83" w:rsidP="00B81E83">
      <w:r>
        <w:t>The UNA Greater Lincolnshire seeks to raise dialogues in and between individuals in Education, Business and Community organisations to promote collaborative local and international actions and activities and celebrate better and best practice.</w:t>
      </w:r>
    </w:p>
    <w:p w:rsidR="00B81E83" w:rsidRDefault="00B81E83" w:rsidP="00B81E83">
      <w:r>
        <w:t>Our priorities are:</w:t>
      </w:r>
    </w:p>
    <w:p w:rsidR="00B81E83" w:rsidRDefault="00B81E83" w:rsidP="00B81E83">
      <w:pPr>
        <w:pStyle w:val="ListParagraph"/>
        <w:numPr>
          <w:ilvl w:val="0"/>
          <w:numId w:val="1"/>
        </w:numPr>
      </w:pPr>
      <w:r>
        <w:t>Promoting awareness of United Nations 2030 SDGs</w:t>
      </w:r>
    </w:p>
    <w:p w:rsidR="00B81E83" w:rsidRDefault="00B81E83" w:rsidP="00B81E83">
      <w:pPr>
        <w:pStyle w:val="ListParagraph"/>
        <w:numPr>
          <w:ilvl w:val="0"/>
          <w:numId w:val="1"/>
        </w:numPr>
      </w:pPr>
      <w:r>
        <w:t>Educate and empower individuals to understand how the UN SDGs represent the real challenges for all communities, nations and generations</w:t>
      </w:r>
    </w:p>
    <w:p w:rsidR="00B81E83" w:rsidRDefault="00B81E83" w:rsidP="00B81E83">
      <w:pPr>
        <w:pStyle w:val="ListParagraph"/>
        <w:numPr>
          <w:ilvl w:val="0"/>
          <w:numId w:val="1"/>
        </w:numPr>
      </w:pPr>
      <w:r>
        <w:t>Supporting local and international collaboration</w:t>
      </w:r>
    </w:p>
    <w:p w:rsidR="00B81E83" w:rsidRDefault="00B81E83" w:rsidP="00B81E83">
      <w:pPr>
        <w:pStyle w:val="ListParagraph"/>
        <w:numPr>
          <w:ilvl w:val="0"/>
          <w:numId w:val="1"/>
        </w:numPr>
      </w:pPr>
      <w:r>
        <w:t>Celebrating progress and achievement towards attainment of UN 2030 SDG’</w:t>
      </w:r>
    </w:p>
    <w:p w:rsidR="00B81E83" w:rsidRDefault="00B81E83" w:rsidP="00B81E83">
      <w:r>
        <w:t>UNA-GL</w:t>
      </w:r>
      <w:r w:rsidRPr="006D012B">
        <w:t xml:space="preserve"> is apolitical and does not take a political stance in support of one party or another. Its role is to promote the work of the UN and the 2030 </w:t>
      </w:r>
      <w:r>
        <w:t>SDGs</w:t>
      </w:r>
      <w:r w:rsidRPr="006D012B">
        <w:t>.</w:t>
      </w:r>
    </w:p>
    <w:p w:rsidR="00B81E83" w:rsidRDefault="00B81E83" w:rsidP="00B81E83">
      <w:r>
        <w:t xml:space="preserve">Further information can be found on our website </w:t>
      </w:r>
      <w:hyperlink r:id="rId10" w:history="1">
        <w:r w:rsidRPr="009F75C8">
          <w:rPr>
            <w:rStyle w:val="Hyperlink"/>
          </w:rPr>
          <w:t>https://www.unagreaterlincolnshire.org/</w:t>
        </w:r>
      </w:hyperlink>
    </w:p>
    <w:p w:rsidR="00B81E83" w:rsidRDefault="00B81E83" w:rsidP="00B81E83"/>
    <w:p w:rsidR="00B81E83" w:rsidRPr="00160BD9" w:rsidRDefault="00B81E83" w:rsidP="00B81E83">
      <w:pPr>
        <w:rPr>
          <w:b/>
          <w:bCs/>
          <w:sz w:val="28"/>
          <w:szCs w:val="28"/>
        </w:rPr>
      </w:pPr>
      <w:r w:rsidRPr="00160BD9">
        <w:rPr>
          <w:b/>
          <w:bCs/>
          <w:sz w:val="28"/>
          <w:szCs w:val="28"/>
        </w:rPr>
        <w:t>Our response</w:t>
      </w:r>
      <w:r w:rsidR="0007097D">
        <w:rPr>
          <w:b/>
          <w:bCs/>
          <w:sz w:val="28"/>
          <w:szCs w:val="28"/>
        </w:rPr>
        <w:t xml:space="preserve">:  </w:t>
      </w:r>
      <w:r w:rsidR="0007097D" w:rsidRPr="006D012B">
        <w:rPr>
          <w:b/>
          <w:bCs/>
          <w:sz w:val="28"/>
          <w:szCs w:val="28"/>
        </w:rPr>
        <w:t>Greater Lincolnshire Devolution</w:t>
      </w:r>
    </w:p>
    <w:p w:rsidR="00B81E83" w:rsidRDefault="00B81E83" w:rsidP="00B81E83">
      <w:r>
        <w:t>There is a once in a lifetime opportunity to respond to and deal with the risks we now face. We cannot continue exploiting our planet, degrading our natural resources, changing our climate, increasing inequalities and either pretending this is not happening or smoothing over the fissures in our social, environmental and economic systems by a business as usual approach.</w:t>
      </w:r>
    </w:p>
    <w:p w:rsidR="00B81E83" w:rsidRDefault="00B81E83" w:rsidP="00B81E83">
      <w:r>
        <w:lastRenderedPageBreak/>
        <w:t>Our position is not based on extremism or conspiracy theories but on the evidence presented by science and the world around us. The members of the UNA-GL are drawn from society – business people, academics, civil servants, educators, farmers, police and security services, IT and marketing – with hundreds of years of experience between us.  We have individual and collective responsibilities to ourselves, our families and communities and to the generations to come.  Life is not about creating a legacy, it’s about creating a future.  This requires everyone to ask of themselves very clear questions:</w:t>
      </w:r>
    </w:p>
    <w:p w:rsidR="00B81E83" w:rsidRDefault="00B81E83" w:rsidP="00B81E83">
      <w:pPr>
        <w:ind w:left="720"/>
        <w:rPr>
          <w:b/>
          <w:bCs/>
        </w:rPr>
      </w:pPr>
      <w:bookmarkStart w:id="2" w:name="_Hlk156740829"/>
      <w:r w:rsidRPr="001E0F27">
        <w:rPr>
          <w:b/>
          <w:bCs/>
        </w:rPr>
        <w:t>If not now</w:t>
      </w:r>
      <w:r>
        <w:rPr>
          <w:b/>
          <w:bCs/>
        </w:rPr>
        <w:t>,</w:t>
      </w:r>
      <w:r w:rsidRPr="001E0F27">
        <w:rPr>
          <w:b/>
          <w:bCs/>
        </w:rPr>
        <w:t xml:space="preserve"> when</w:t>
      </w:r>
      <w:r>
        <w:rPr>
          <w:b/>
          <w:bCs/>
        </w:rPr>
        <w:t>?</w:t>
      </w:r>
    </w:p>
    <w:p w:rsidR="00B81E83" w:rsidRDefault="00B81E83" w:rsidP="00B81E83">
      <w:pPr>
        <w:ind w:left="720"/>
        <w:rPr>
          <w:b/>
          <w:bCs/>
        </w:rPr>
      </w:pPr>
      <w:r>
        <w:rPr>
          <w:b/>
          <w:bCs/>
        </w:rPr>
        <w:t>I</w:t>
      </w:r>
      <w:r w:rsidRPr="001E0F27">
        <w:rPr>
          <w:b/>
          <w:bCs/>
        </w:rPr>
        <w:t>f not you, me, us then who</w:t>
      </w:r>
      <w:r>
        <w:rPr>
          <w:b/>
          <w:bCs/>
        </w:rPr>
        <w:t>?</w:t>
      </w:r>
    </w:p>
    <w:bookmarkEnd w:id="2"/>
    <w:p w:rsidR="00B81E83" w:rsidRDefault="00B81E83" w:rsidP="00B81E83">
      <w:r>
        <w:t>Can those involved in the development of the Greater Lincolnshire Devolution answer these questions?</w:t>
      </w:r>
    </w:p>
    <w:p w:rsidR="00B81E83" w:rsidRDefault="00B81E83" w:rsidP="00B81E83">
      <w:r>
        <w:t xml:space="preserve">There is an opportunity with the proposals now before us to act radically and move away from the traditional incremental and ‘safe’ approach. The creation of a unitary authority and a Mayor should have a large influence on the delivery of a sustainable </w:t>
      </w:r>
      <w:bookmarkStart w:id="3" w:name="_Hlk156813073"/>
      <w:r>
        <w:t>Greater Lincolnshire</w:t>
      </w:r>
      <w:bookmarkEnd w:id="3"/>
      <w:r>
        <w:t>.  Following the templates provided by other existing unitary authorities is safe, but it does not respond to the challenges we face.  Being safe, following a template, and failing to challenge our current unsustainable actions results in more of the same when what we need is to move towards a circular economy.</w:t>
      </w:r>
    </w:p>
    <w:p w:rsidR="00B81E83" w:rsidRDefault="00B81E83" w:rsidP="00B81E83">
      <w:pPr>
        <w:ind w:left="720"/>
        <w:rPr>
          <w:b/>
          <w:bCs/>
        </w:rPr>
      </w:pPr>
      <w:r w:rsidRPr="001E0F27">
        <w:rPr>
          <w:b/>
          <w:bCs/>
        </w:rPr>
        <w:t>If not now</w:t>
      </w:r>
      <w:r>
        <w:rPr>
          <w:b/>
          <w:bCs/>
        </w:rPr>
        <w:t>,</w:t>
      </w:r>
      <w:r w:rsidRPr="001E0F27">
        <w:rPr>
          <w:b/>
          <w:bCs/>
        </w:rPr>
        <w:t xml:space="preserve"> when</w:t>
      </w:r>
      <w:r>
        <w:rPr>
          <w:b/>
          <w:bCs/>
        </w:rPr>
        <w:t>?</w:t>
      </w:r>
    </w:p>
    <w:p w:rsidR="00B81E83" w:rsidRDefault="00B81E83" w:rsidP="00B81E83">
      <w:pPr>
        <w:ind w:left="720"/>
        <w:rPr>
          <w:b/>
          <w:bCs/>
        </w:rPr>
      </w:pPr>
      <w:r>
        <w:rPr>
          <w:b/>
          <w:bCs/>
        </w:rPr>
        <w:t>I</w:t>
      </w:r>
      <w:r w:rsidRPr="001E0F27">
        <w:rPr>
          <w:b/>
          <w:bCs/>
        </w:rPr>
        <w:t>f not you, me, us then who</w:t>
      </w:r>
      <w:r>
        <w:rPr>
          <w:b/>
          <w:bCs/>
        </w:rPr>
        <w:t>?</w:t>
      </w:r>
    </w:p>
    <w:p w:rsidR="00B81E83" w:rsidRDefault="00B81E83" w:rsidP="00B81E83">
      <w:r>
        <w:t>It is disappointing to see that there is limited recognition of the scale of the risks we face within the documentation provided to support the consultation process.</w:t>
      </w:r>
    </w:p>
    <w:p w:rsidR="00B81E83" w:rsidRDefault="00B81E83" w:rsidP="00B81E83">
      <w:r>
        <w:t>The proposals present a ‘more of the same’ approach and do not respond to the situation in Greater Lincolnshire: social deprivation, increasing inequalities, increasing child and family poverty, health and social care challenges, lower life expectancy,  economies which no longer have anchor business sectors, low salaries, poor transportation links, falling educational standards, increasing racism, gender inequalities, soil degradation, loss of natural habitats and biodiversity, water resource depletion and management, increased flooding, pollution of watercourses and the sea, sea level rise, and waste management. In the limited information provided as part of the consultation exercise, we can see no excitement, no vision or passion in changing Greater Lincolnshire by addressing the challenges we face.  Will Greater Lincolnshire be a better place in 5 or 10 years’ time as a direct consequence of the devolution process and the appointment of a Mayor? We are sorry to say that we don’t see anything so far to make us say ‘wow’!</w:t>
      </w:r>
    </w:p>
    <w:p w:rsidR="00B81E83" w:rsidRDefault="00B81E83" w:rsidP="00B81E83">
      <w:pPr>
        <w:ind w:left="720"/>
        <w:rPr>
          <w:b/>
          <w:bCs/>
        </w:rPr>
      </w:pPr>
      <w:bookmarkStart w:id="4" w:name="_Hlk156741028"/>
      <w:r w:rsidRPr="001E0F27">
        <w:rPr>
          <w:b/>
          <w:bCs/>
        </w:rPr>
        <w:t>If not now</w:t>
      </w:r>
      <w:r>
        <w:rPr>
          <w:b/>
          <w:bCs/>
        </w:rPr>
        <w:t>,</w:t>
      </w:r>
      <w:r w:rsidRPr="001E0F27">
        <w:rPr>
          <w:b/>
          <w:bCs/>
        </w:rPr>
        <w:t xml:space="preserve"> when</w:t>
      </w:r>
      <w:r>
        <w:rPr>
          <w:b/>
          <w:bCs/>
        </w:rPr>
        <w:t>?</w:t>
      </w:r>
    </w:p>
    <w:p w:rsidR="00B81E83" w:rsidRDefault="00B81E83" w:rsidP="00B81E83">
      <w:pPr>
        <w:ind w:left="720"/>
        <w:rPr>
          <w:b/>
          <w:bCs/>
        </w:rPr>
      </w:pPr>
      <w:r>
        <w:rPr>
          <w:b/>
          <w:bCs/>
        </w:rPr>
        <w:t>I</w:t>
      </w:r>
      <w:r w:rsidRPr="001E0F27">
        <w:rPr>
          <w:b/>
          <w:bCs/>
        </w:rPr>
        <w:t>f not you, me, us then who</w:t>
      </w:r>
      <w:r>
        <w:rPr>
          <w:b/>
          <w:bCs/>
        </w:rPr>
        <w:t>?</w:t>
      </w:r>
    </w:p>
    <w:bookmarkEnd w:id="4"/>
    <w:p w:rsidR="00B81E83" w:rsidRDefault="00B81E83" w:rsidP="00B81E83">
      <w:r>
        <w:t>We believe that the proposals as set out are a missed opportunity – we can do so much better than this.  We should be focussed on leaving no one behind.</w:t>
      </w:r>
    </w:p>
    <w:p w:rsidR="00B81E83" w:rsidRDefault="00B81E83" w:rsidP="00B81E83">
      <w:r>
        <w:lastRenderedPageBreak/>
        <w:t>The real purpose of local government change must always be to energise people to act, to give them confidence that they can make change happen and to provide the co-ordination and resources to support and implement.</w:t>
      </w:r>
    </w:p>
    <w:p w:rsidR="00B81E83" w:rsidRDefault="00B81E83" w:rsidP="00B81E83">
      <w:pPr>
        <w:ind w:left="720"/>
        <w:rPr>
          <w:b/>
          <w:bCs/>
        </w:rPr>
      </w:pPr>
      <w:bookmarkStart w:id="5" w:name="_Hlk156741137"/>
      <w:r w:rsidRPr="001E0F27">
        <w:rPr>
          <w:b/>
          <w:bCs/>
        </w:rPr>
        <w:t>If not now</w:t>
      </w:r>
      <w:r>
        <w:rPr>
          <w:b/>
          <w:bCs/>
        </w:rPr>
        <w:t>,</w:t>
      </w:r>
      <w:r w:rsidRPr="001E0F27">
        <w:rPr>
          <w:b/>
          <w:bCs/>
        </w:rPr>
        <w:t xml:space="preserve"> when</w:t>
      </w:r>
      <w:r>
        <w:rPr>
          <w:b/>
          <w:bCs/>
        </w:rPr>
        <w:t>?</w:t>
      </w:r>
    </w:p>
    <w:p w:rsidR="00B81E83" w:rsidRDefault="00B81E83" w:rsidP="00B81E83">
      <w:pPr>
        <w:ind w:left="720"/>
        <w:rPr>
          <w:b/>
          <w:bCs/>
        </w:rPr>
      </w:pPr>
      <w:r>
        <w:rPr>
          <w:b/>
          <w:bCs/>
        </w:rPr>
        <w:t>I</w:t>
      </w:r>
      <w:r w:rsidRPr="001E0F27">
        <w:rPr>
          <w:b/>
          <w:bCs/>
        </w:rPr>
        <w:t>f not you, me, us then who</w:t>
      </w:r>
      <w:r>
        <w:rPr>
          <w:b/>
          <w:bCs/>
        </w:rPr>
        <w:t>?</w:t>
      </w:r>
    </w:p>
    <w:bookmarkEnd w:id="5"/>
    <w:p w:rsidR="00B81E83" w:rsidRDefault="00B81E83" w:rsidP="00B81E83">
      <w:r>
        <w:t>UNA-GL considers that this once in a lifetime opportunity is not being taken and although there are proposed actions which are commendable, they fall way short of the vision we need to create a Greater Lincolnshire in which no one is left behind.</w:t>
      </w:r>
    </w:p>
    <w:p w:rsidR="00B81E83" w:rsidRDefault="00B81E83" w:rsidP="00B81E83">
      <w:pPr>
        <w:ind w:left="720"/>
        <w:rPr>
          <w:b/>
          <w:bCs/>
        </w:rPr>
      </w:pPr>
      <w:bookmarkStart w:id="6" w:name="_Hlk156742834"/>
      <w:r w:rsidRPr="001E0F27">
        <w:rPr>
          <w:b/>
          <w:bCs/>
        </w:rPr>
        <w:t>If not now</w:t>
      </w:r>
      <w:r>
        <w:rPr>
          <w:b/>
          <w:bCs/>
        </w:rPr>
        <w:t>,</w:t>
      </w:r>
      <w:r w:rsidRPr="001E0F27">
        <w:rPr>
          <w:b/>
          <w:bCs/>
        </w:rPr>
        <w:t xml:space="preserve"> when</w:t>
      </w:r>
      <w:r>
        <w:rPr>
          <w:b/>
          <w:bCs/>
        </w:rPr>
        <w:t>?</w:t>
      </w:r>
    </w:p>
    <w:p w:rsidR="00B81E83" w:rsidRDefault="00B81E83" w:rsidP="00B81E83">
      <w:pPr>
        <w:ind w:left="720"/>
        <w:rPr>
          <w:b/>
          <w:bCs/>
        </w:rPr>
      </w:pPr>
      <w:r>
        <w:rPr>
          <w:b/>
          <w:bCs/>
        </w:rPr>
        <w:t>I</w:t>
      </w:r>
      <w:r w:rsidRPr="001E0F27">
        <w:rPr>
          <w:b/>
          <w:bCs/>
        </w:rPr>
        <w:t>f not you, me, us then who</w:t>
      </w:r>
      <w:r>
        <w:rPr>
          <w:b/>
          <w:bCs/>
        </w:rPr>
        <w:t>?</w:t>
      </w:r>
    </w:p>
    <w:bookmarkEnd w:id="6"/>
    <w:p w:rsidR="00B81E83" w:rsidRDefault="00B81E83" w:rsidP="00B81E83">
      <w:r>
        <w:t xml:space="preserve">We recommend that sustainable development is anchored at the heart of the new unitary authority – not as nice words and greenwash, but to provide the overarching driver for change.  </w:t>
      </w:r>
    </w:p>
    <w:p w:rsidR="00B81E83" w:rsidRDefault="00B81E83" w:rsidP="00B81E83"/>
    <w:p w:rsidR="00B81E83" w:rsidRDefault="00B81E83" w:rsidP="00B81E83">
      <w:r>
        <w:rPr>
          <w:noProof/>
          <w:lang w:eastAsia="en-GB"/>
        </w:rPr>
        <w:drawing>
          <wp:inline distT="0" distB="0" distL="0" distR="0">
            <wp:extent cx="5731510" cy="4052570"/>
            <wp:effectExtent l="0" t="0" r="2540" b="5080"/>
            <wp:docPr id="6" name="Picture 1" descr="A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052570"/>
                    </a:xfrm>
                    <a:prstGeom prst="rect">
                      <a:avLst/>
                    </a:prstGeom>
                  </pic:spPr>
                </pic:pic>
              </a:graphicData>
            </a:graphic>
          </wp:inline>
        </w:drawing>
      </w:r>
    </w:p>
    <w:p w:rsidR="00B81E83" w:rsidRDefault="00B81E83" w:rsidP="00B81E83">
      <w:r>
        <w:t xml:space="preserve">In 2015, the UK Government joined every other country in the world and committed to the United Nations Sustainable Development Goals (SDGs). The SDGs provide a holistic framework to eradicate poverty, reduce inequalities, combat catastrophic climate change, and protect our natural environment by 2030. Yet with just six years to go, and already halfway through the 2030 Agenda, </w:t>
      </w:r>
      <w:r>
        <w:lastRenderedPageBreak/>
        <w:t>the UK is far from achieving the SDGs. The SDGs and their targets provide an essential mechanism by which actions, outputs and change can be focussed and measured.</w:t>
      </w:r>
    </w:p>
    <w:p w:rsidR="00B81E83" w:rsidRDefault="00B81E83" w:rsidP="00B81E83">
      <w:r>
        <w:t>The SDGs are not a ‘nice to have, woke, green agenda’ – they provide the driver for government policy, for political action and the measures by which we can understand our progress and our priorities. No one can argue with the desirability of each of the 17 SDGs and of securing progress in each of the areas they represent. They should be the bedrock upon which the devolution of the Greater Lincolnshire is founded.</w:t>
      </w:r>
    </w:p>
    <w:p w:rsidR="00B81E83" w:rsidRDefault="00B81E83" w:rsidP="00B81E83">
      <w:pPr>
        <w:ind w:left="720"/>
        <w:rPr>
          <w:b/>
          <w:bCs/>
        </w:rPr>
      </w:pPr>
      <w:r w:rsidRPr="001E0F27">
        <w:rPr>
          <w:b/>
          <w:bCs/>
        </w:rPr>
        <w:t>If not now</w:t>
      </w:r>
      <w:r>
        <w:rPr>
          <w:b/>
          <w:bCs/>
        </w:rPr>
        <w:t>,</w:t>
      </w:r>
      <w:r w:rsidRPr="001E0F27">
        <w:rPr>
          <w:b/>
          <w:bCs/>
        </w:rPr>
        <w:t xml:space="preserve"> when</w:t>
      </w:r>
      <w:r>
        <w:rPr>
          <w:b/>
          <w:bCs/>
        </w:rPr>
        <w:t>?</w:t>
      </w:r>
    </w:p>
    <w:p w:rsidR="00B81E83" w:rsidRDefault="00B81E83" w:rsidP="00B81E83">
      <w:pPr>
        <w:ind w:left="720"/>
        <w:rPr>
          <w:b/>
          <w:bCs/>
        </w:rPr>
      </w:pPr>
      <w:r>
        <w:rPr>
          <w:b/>
          <w:bCs/>
        </w:rPr>
        <w:t>I</w:t>
      </w:r>
      <w:r w:rsidRPr="001E0F27">
        <w:rPr>
          <w:b/>
          <w:bCs/>
        </w:rPr>
        <w:t>f not you, me, us then who</w:t>
      </w:r>
      <w:r>
        <w:rPr>
          <w:b/>
          <w:bCs/>
        </w:rPr>
        <w:t>?</w:t>
      </w:r>
    </w:p>
    <w:p w:rsidR="00B81E83" w:rsidRDefault="00B81E83" w:rsidP="00B81E83">
      <w:r>
        <w:t xml:space="preserve">In our view there is a great deal to do if the devolved Greater Lincolnshire and the new Mayor are to deliver real progress. </w:t>
      </w:r>
    </w:p>
    <w:p w:rsidR="00B81E83" w:rsidRPr="0007097D" w:rsidRDefault="00B81E83" w:rsidP="00B81E83">
      <w:pPr>
        <w:rPr>
          <w:b/>
        </w:rPr>
      </w:pPr>
      <w:r w:rsidRPr="0007097D">
        <w:rPr>
          <w:b/>
        </w:rPr>
        <w:t>The UNA-GL wishes to offer its resources to work with the new Mayor and the new Greater Lincolnshire in an advisory/mentoring capacity to meet the challenges we face.</w:t>
      </w:r>
    </w:p>
    <w:p w:rsidR="00B81E83" w:rsidRDefault="00B81E83" w:rsidP="00B81E83"/>
    <w:p w:rsidR="00B81E83" w:rsidRPr="00B81E83" w:rsidRDefault="00B81E83" w:rsidP="00B81E83">
      <w:pPr>
        <w:pStyle w:val="Heading1"/>
        <w:rPr>
          <w:rFonts w:asciiTheme="minorHAnsi" w:hAnsiTheme="minorHAnsi" w:cstheme="minorHAnsi"/>
          <w:color w:val="auto"/>
        </w:rPr>
      </w:pPr>
      <w:r w:rsidRPr="00B81E83">
        <w:rPr>
          <w:rFonts w:asciiTheme="minorHAnsi" w:hAnsiTheme="minorHAnsi" w:cstheme="minorHAnsi"/>
          <w:color w:val="auto"/>
        </w:rPr>
        <w:t>Clive Wilson</w:t>
      </w:r>
      <w:r>
        <w:rPr>
          <w:rFonts w:asciiTheme="minorHAnsi" w:hAnsiTheme="minorHAnsi" w:cstheme="minorHAnsi"/>
          <w:color w:val="auto"/>
        </w:rPr>
        <w:br/>
      </w:r>
      <w:r w:rsidRPr="00B81E83">
        <w:rPr>
          <w:rFonts w:asciiTheme="minorHAnsi" w:hAnsiTheme="minorHAnsi" w:cstheme="minorHAnsi"/>
          <w:color w:val="auto"/>
        </w:rPr>
        <w:t>Chair UNA GL</w:t>
      </w:r>
    </w:p>
    <w:p w:rsidR="00B81E83" w:rsidRPr="00B81E83" w:rsidRDefault="00B81E83" w:rsidP="00B81E83"/>
    <w:p w:rsidR="00B81E83" w:rsidRDefault="00B81E83" w:rsidP="00B81E83">
      <w:r>
        <w:t xml:space="preserve">This reply to the consultation was approved by the Trustees of UNA GL. </w:t>
      </w:r>
    </w:p>
    <w:p w:rsidR="00B81E83" w:rsidRPr="00B81E83" w:rsidRDefault="00B81E83" w:rsidP="00B81E83">
      <w:pPr>
        <w:rPr>
          <w:rFonts w:cstheme="minorHAnsi"/>
        </w:rPr>
      </w:pPr>
      <w:r>
        <w:t xml:space="preserve">We are thankful for the significant contribution made by John Firth, </w:t>
      </w:r>
      <w:r w:rsidRPr="00B81E83">
        <w:rPr>
          <w:rFonts w:cstheme="minorHAnsi"/>
          <w:color w:val="222222"/>
          <w:shd w:val="clear" w:color="auto" w:fill="FFFFFF"/>
        </w:rPr>
        <w:t>Honorary Professor, University of Liverpool, Department of Civil and Environmental Engineering</w:t>
      </w:r>
      <w:r>
        <w:rPr>
          <w:rFonts w:cstheme="minorHAnsi"/>
          <w:color w:val="222222"/>
          <w:shd w:val="clear" w:color="auto" w:fill="FFFFFF"/>
        </w:rPr>
        <w:t>, a member of UNA GL, in shaping this response.</w:t>
      </w:r>
    </w:p>
    <w:p w:rsidR="00B81E83" w:rsidRDefault="00B81E83" w:rsidP="00B81E83"/>
    <w:p w:rsidR="00905AE9" w:rsidRDefault="007F6A8E" w:rsidP="00B81E83">
      <w:pPr>
        <w:rPr>
          <w:rFonts w:ascii="Calibri" w:hAnsi="Calibri" w:cs="Calibri"/>
          <w:color w:val="222222"/>
          <w:sz w:val="18"/>
          <w:szCs w:val="18"/>
          <w:shd w:val="clear" w:color="auto" w:fill="FFFFFF"/>
        </w:rPr>
      </w:pPr>
      <w:r>
        <w:rPr>
          <w:rFonts w:ascii="Calibri Light" w:hAnsi="Calibri Light" w:cs="Calibri Light"/>
          <w:color w:val="222222"/>
          <w:sz w:val="18"/>
          <w:szCs w:val="18"/>
          <w:shd w:val="clear" w:color="auto" w:fill="FFFFFF"/>
        </w:rPr>
        <w:t> </w:t>
      </w:r>
      <w:hyperlink r:id="rId12" w:history="1">
        <w:r w:rsidRPr="00536F4E">
          <w:rPr>
            <w:rStyle w:val="Hyperlink"/>
            <w:rFonts w:ascii="Calibri" w:hAnsi="Calibri" w:cs="Calibri"/>
            <w:sz w:val="18"/>
            <w:szCs w:val="18"/>
            <w:shd w:val="clear" w:color="auto" w:fill="FFFFFF"/>
          </w:rPr>
          <w:t>https://www.unagreaterlincolnshire.org/media/trkdug0v/una-gl-response-to-devolution-lincs-and-rutland.docx</w:t>
        </w:r>
      </w:hyperlink>
    </w:p>
    <w:p w:rsidR="007F6A8E" w:rsidRPr="00B81E83" w:rsidRDefault="007F6A8E" w:rsidP="00B81E83"/>
    <w:sectPr w:rsidR="007F6A8E" w:rsidRPr="00B81E83" w:rsidSect="0085645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985" w:rsidRDefault="003B6985" w:rsidP="00433D93">
      <w:pPr>
        <w:spacing w:after="0" w:line="240" w:lineRule="auto"/>
      </w:pPr>
      <w:r>
        <w:separator/>
      </w:r>
    </w:p>
  </w:endnote>
  <w:endnote w:type="continuationSeparator" w:id="0">
    <w:p w:rsidR="003B6985" w:rsidRDefault="003B6985" w:rsidP="00433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985" w:rsidRDefault="003B6985" w:rsidP="00433D93">
      <w:pPr>
        <w:spacing w:after="0" w:line="240" w:lineRule="auto"/>
      </w:pPr>
      <w:r>
        <w:separator/>
      </w:r>
    </w:p>
  </w:footnote>
  <w:footnote w:type="continuationSeparator" w:id="0">
    <w:p w:rsidR="003B6985" w:rsidRDefault="003B6985" w:rsidP="00433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153C"/>
    <w:multiLevelType w:val="hybridMultilevel"/>
    <w:tmpl w:val="3C1ECDC8"/>
    <w:lvl w:ilvl="0" w:tplc="08090001">
      <w:start w:val="1"/>
      <w:numFmt w:val="bullet"/>
      <w:lvlText w:val=""/>
      <w:lvlJc w:val="left"/>
      <w:pPr>
        <w:ind w:left="720" w:hanging="360"/>
      </w:pPr>
      <w:rPr>
        <w:rFonts w:ascii="Symbol" w:hAnsi="Symbol" w:hint="default"/>
      </w:rPr>
    </w:lvl>
    <w:lvl w:ilvl="1" w:tplc="2094556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433D93"/>
    <w:rsid w:val="000014E5"/>
    <w:rsid w:val="00002298"/>
    <w:rsid w:val="000023F5"/>
    <w:rsid w:val="00002E8D"/>
    <w:rsid w:val="00003BCD"/>
    <w:rsid w:val="00004F6C"/>
    <w:rsid w:val="000066E3"/>
    <w:rsid w:val="0000673B"/>
    <w:rsid w:val="00010FB0"/>
    <w:rsid w:val="00012D18"/>
    <w:rsid w:val="000134E8"/>
    <w:rsid w:val="000143B9"/>
    <w:rsid w:val="00014E3D"/>
    <w:rsid w:val="000178C9"/>
    <w:rsid w:val="00017ADD"/>
    <w:rsid w:val="000201B0"/>
    <w:rsid w:val="00020688"/>
    <w:rsid w:val="00020739"/>
    <w:rsid w:val="00021DA3"/>
    <w:rsid w:val="000226F3"/>
    <w:rsid w:val="00022D42"/>
    <w:rsid w:val="0002417F"/>
    <w:rsid w:val="00025173"/>
    <w:rsid w:val="00026499"/>
    <w:rsid w:val="00026B7F"/>
    <w:rsid w:val="00027363"/>
    <w:rsid w:val="00027792"/>
    <w:rsid w:val="0003059D"/>
    <w:rsid w:val="00030B90"/>
    <w:rsid w:val="00030F64"/>
    <w:rsid w:val="000310A5"/>
    <w:rsid w:val="00031DAA"/>
    <w:rsid w:val="00032F85"/>
    <w:rsid w:val="00033E09"/>
    <w:rsid w:val="00034E74"/>
    <w:rsid w:val="000366D1"/>
    <w:rsid w:val="00036A7F"/>
    <w:rsid w:val="00036C3C"/>
    <w:rsid w:val="00041883"/>
    <w:rsid w:val="000424F0"/>
    <w:rsid w:val="00043EEB"/>
    <w:rsid w:val="00044C59"/>
    <w:rsid w:val="00044E88"/>
    <w:rsid w:val="00045180"/>
    <w:rsid w:val="000453AF"/>
    <w:rsid w:val="000453BC"/>
    <w:rsid w:val="00045DD3"/>
    <w:rsid w:val="0004685F"/>
    <w:rsid w:val="00047BB9"/>
    <w:rsid w:val="000509A0"/>
    <w:rsid w:val="000514D3"/>
    <w:rsid w:val="00051A35"/>
    <w:rsid w:val="00052C25"/>
    <w:rsid w:val="000533C6"/>
    <w:rsid w:val="00053C34"/>
    <w:rsid w:val="000545FA"/>
    <w:rsid w:val="0005544D"/>
    <w:rsid w:val="00055742"/>
    <w:rsid w:val="000567EB"/>
    <w:rsid w:val="00057127"/>
    <w:rsid w:val="000573FA"/>
    <w:rsid w:val="00057A4C"/>
    <w:rsid w:val="00057F1D"/>
    <w:rsid w:val="00060050"/>
    <w:rsid w:val="00060B75"/>
    <w:rsid w:val="000615CB"/>
    <w:rsid w:val="0006417D"/>
    <w:rsid w:val="00065957"/>
    <w:rsid w:val="000679F3"/>
    <w:rsid w:val="00067C00"/>
    <w:rsid w:val="00070641"/>
    <w:rsid w:val="0007097D"/>
    <w:rsid w:val="00071171"/>
    <w:rsid w:val="00071B43"/>
    <w:rsid w:val="0007223C"/>
    <w:rsid w:val="0007244F"/>
    <w:rsid w:val="00073DCD"/>
    <w:rsid w:val="00073DF0"/>
    <w:rsid w:val="00074E7A"/>
    <w:rsid w:val="00076BEF"/>
    <w:rsid w:val="00077738"/>
    <w:rsid w:val="0008036B"/>
    <w:rsid w:val="000805AB"/>
    <w:rsid w:val="0008161E"/>
    <w:rsid w:val="00082110"/>
    <w:rsid w:val="000821D5"/>
    <w:rsid w:val="000835F5"/>
    <w:rsid w:val="0008415C"/>
    <w:rsid w:val="000846D8"/>
    <w:rsid w:val="00085598"/>
    <w:rsid w:val="000860DD"/>
    <w:rsid w:val="000900A3"/>
    <w:rsid w:val="000905A1"/>
    <w:rsid w:val="000907D1"/>
    <w:rsid w:val="00091A4F"/>
    <w:rsid w:val="00092566"/>
    <w:rsid w:val="00093535"/>
    <w:rsid w:val="00094184"/>
    <w:rsid w:val="00094377"/>
    <w:rsid w:val="00094CE0"/>
    <w:rsid w:val="00096B81"/>
    <w:rsid w:val="000A0C15"/>
    <w:rsid w:val="000A1624"/>
    <w:rsid w:val="000A16DD"/>
    <w:rsid w:val="000A19ED"/>
    <w:rsid w:val="000A2D62"/>
    <w:rsid w:val="000A35C7"/>
    <w:rsid w:val="000A42B7"/>
    <w:rsid w:val="000A42E7"/>
    <w:rsid w:val="000A4A07"/>
    <w:rsid w:val="000A701A"/>
    <w:rsid w:val="000A7236"/>
    <w:rsid w:val="000A76B2"/>
    <w:rsid w:val="000A7B06"/>
    <w:rsid w:val="000B01E7"/>
    <w:rsid w:val="000B2920"/>
    <w:rsid w:val="000B309E"/>
    <w:rsid w:val="000B3B08"/>
    <w:rsid w:val="000B70EB"/>
    <w:rsid w:val="000C06A8"/>
    <w:rsid w:val="000C13AA"/>
    <w:rsid w:val="000C3540"/>
    <w:rsid w:val="000C3E5E"/>
    <w:rsid w:val="000C433C"/>
    <w:rsid w:val="000C48F2"/>
    <w:rsid w:val="000C49FE"/>
    <w:rsid w:val="000C5DF4"/>
    <w:rsid w:val="000C6C1E"/>
    <w:rsid w:val="000C7FCF"/>
    <w:rsid w:val="000D0855"/>
    <w:rsid w:val="000D0E72"/>
    <w:rsid w:val="000D108F"/>
    <w:rsid w:val="000D263E"/>
    <w:rsid w:val="000D2F64"/>
    <w:rsid w:val="000D5623"/>
    <w:rsid w:val="000D6405"/>
    <w:rsid w:val="000D6453"/>
    <w:rsid w:val="000D71C5"/>
    <w:rsid w:val="000E075A"/>
    <w:rsid w:val="000E1CCE"/>
    <w:rsid w:val="000E217E"/>
    <w:rsid w:val="000E27DF"/>
    <w:rsid w:val="000E2EBC"/>
    <w:rsid w:val="000E3003"/>
    <w:rsid w:val="000E3AA4"/>
    <w:rsid w:val="000E4864"/>
    <w:rsid w:val="000E491B"/>
    <w:rsid w:val="000E49C8"/>
    <w:rsid w:val="000E5510"/>
    <w:rsid w:val="000F00AF"/>
    <w:rsid w:val="000F02B8"/>
    <w:rsid w:val="000F1A7E"/>
    <w:rsid w:val="000F3351"/>
    <w:rsid w:val="000F4E9F"/>
    <w:rsid w:val="000F66C0"/>
    <w:rsid w:val="001004F1"/>
    <w:rsid w:val="001015F4"/>
    <w:rsid w:val="00101A34"/>
    <w:rsid w:val="0010325C"/>
    <w:rsid w:val="00104554"/>
    <w:rsid w:val="0010558D"/>
    <w:rsid w:val="00105FA9"/>
    <w:rsid w:val="00106153"/>
    <w:rsid w:val="00107115"/>
    <w:rsid w:val="0010753C"/>
    <w:rsid w:val="00110567"/>
    <w:rsid w:val="001116A1"/>
    <w:rsid w:val="00112088"/>
    <w:rsid w:val="00112374"/>
    <w:rsid w:val="00112685"/>
    <w:rsid w:val="001130F1"/>
    <w:rsid w:val="00113E23"/>
    <w:rsid w:val="00114C22"/>
    <w:rsid w:val="001156CA"/>
    <w:rsid w:val="00116C02"/>
    <w:rsid w:val="00117BAF"/>
    <w:rsid w:val="00117E2D"/>
    <w:rsid w:val="00123999"/>
    <w:rsid w:val="00123D97"/>
    <w:rsid w:val="0012440A"/>
    <w:rsid w:val="00125437"/>
    <w:rsid w:val="00125755"/>
    <w:rsid w:val="00131C4D"/>
    <w:rsid w:val="001326CA"/>
    <w:rsid w:val="00134158"/>
    <w:rsid w:val="00135B5A"/>
    <w:rsid w:val="001372DA"/>
    <w:rsid w:val="001375F4"/>
    <w:rsid w:val="001402CF"/>
    <w:rsid w:val="001407AA"/>
    <w:rsid w:val="00142009"/>
    <w:rsid w:val="001437D3"/>
    <w:rsid w:val="001439E0"/>
    <w:rsid w:val="0014401E"/>
    <w:rsid w:val="00145348"/>
    <w:rsid w:val="00150110"/>
    <w:rsid w:val="00150C50"/>
    <w:rsid w:val="00150CB3"/>
    <w:rsid w:val="00152F1A"/>
    <w:rsid w:val="00153C26"/>
    <w:rsid w:val="00154FD1"/>
    <w:rsid w:val="00155406"/>
    <w:rsid w:val="0015690D"/>
    <w:rsid w:val="0015702A"/>
    <w:rsid w:val="00161CE3"/>
    <w:rsid w:val="00162A9C"/>
    <w:rsid w:val="0016326A"/>
    <w:rsid w:val="001637ED"/>
    <w:rsid w:val="001641D8"/>
    <w:rsid w:val="001648D1"/>
    <w:rsid w:val="00164D03"/>
    <w:rsid w:val="001653BC"/>
    <w:rsid w:val="00165727"/>
    <w:rsid w:val="00165D30"/>
    <w:rsid w:val="001666ED"/>
    <w:rsid w:val="00167610"/>
    <w:rsid w:val="0017161E"/>
    <w:rsid w:val="00173744"/>
    <w:rsid w:val="001743FF"/>
    <w:rsid w:val="0017585B"/>
    <w:rsid w:val="00175D2C"/>
    <w:rsid w:val="001803A6"/>
    <w:rsid w:val="001810E0"/>
    <w:rsid w:val="001811B2"/>
    <w:rsid w:val="0018139F"/>
    <w:rsid w:val="0018207F"/>
    <w:rsid w:val="00182946"/>
    <w:rsid w:val="0018445B"/>
    <w:rsid w:val="0018449B"/>
    <w:rsid w:val="0018598F"/>
    <w:rsid w:val="00185C8C"/>
    <w:rsid w:val="0018688D"/>
    <w:rsid w:val="001871AF"/>
    <w:rsid w:val="00187DAE"/>
    <w:rsid w:val="00190AD1"/>
    <w:rsid w:val="00192CAC"/>
    <w:rsid w:val="001932AD"/>
    <w:rsid w:val="00194311"/>
    <w:rsid w:val="001944AD"/>
    <w:rsid w:val="001954E9"/>
    <w:rsid w:val="00196150"/>
    <w:rsid w:val="00197C08"/>
    <w:rsid w:val="00197F74"/>
    <w:rsid w:val="001A0D8A"/>
    <w:rsid w:val="001A104C"/>
    <w:rsid w:val="001A1275"/>
    <w:rsid w:val="001A19D9"/>
    <w:rsid w:val="001A21C4"/>
    <w:rsid w:val="001A2C72"/>
    <w:rsid w:val="001A4745"/>
    <w:rsid w:val="001A5397"/>
    <w:rsid w:val="001A64AE"/>
    <w:rsid w:val="001A7CFB"/>
    <w:rsid w:val="001A7E5A"/>
    <w:rsid w:val="001B1782"/>
    <w:rsid w:val="001B1EFE"/>
    <w:rsid w:val="001B33B6"/>
    <w:rsid w:val="001B582C"/>
    <w:rsid w:val="001B69B5"/>
    <w:rsid w:val="001B6D72"/>
    <w:rsid w:val="001B70A5"/>
    <w:rsid w:val="001C0733"/>
    <w:rsid w:val="001C0B95"/>
    <w:rsid w:val="001C13B5"/>
    <w:rsid w:val="001C1BB2"/>
    <w:rsid w:val="001C1BDC"/>
    <w:rsid w:val="001C1CB2"/>
    <w:rsid w:val="001C4F23"/>
    <w:rsid w:val="001C5425"/>
    <w:rsid w:val="001C6D05"/>
    <w:rsid w:val="001C6FE5"/>
    <w:rsid w:val="001C7288"/>
    <w:rsid w:val="001D1003"/>
    <w:rsid w:val="001D127E"/>
    <w:rsid w:val="001D157E"/>
    <w:rsid w:val="001D160E"/>
    <w:rsid w:val="001D1F0B"/>
    <w:rsid w:val="001D23BF"/>
    <w:rsid w:val="001D26DF"/>
    <w:rsid w:val="001D34AC"/>
    <w:rsid w:val="001D3D46"/>
    <w:rsid w:val="001D43BB"/>
    <w:rsid w:val="001D473E"/>
    <w:rsid w:val="001D4CD5"/>
    <w:rsid w:val="001D4FB6"/>
    <w:rsid w:val="001D5755"/>
    <w:rsid w:val="001D6052"/>
    <w:rsid w:val="001D6AEC"/>
    <w:rsid w:val="001D776B"/>
    <w:rsid w:val="001E00FA"/>
    <w:rsid w:val="001E0635"/>
    <w:rsid w:val="001E1A97"/>
    <w:rsid w:val="001E2A0C"/>
    <w:rsid w:val="001E2D11"/>
    <w:rsid w:val="001E3033"/>
    <w:rsid w:val="001E3CB7"/>
    <w:rsid w:val="001E47CB"/>
    <w:rsid w:val="001E4E2D"/>
    <w:rsid w:val="001E648F"/>
    <w:rsid w:val="001E67B7"/>
    <w:rsid w:val="001E69DE"/>
    <w:rsid w:val="001E6F91"/>
    <w:rsid w:val="001E7067"/>
    <w:rsid w:val="001E7850"/>
    <w:rsid w:val="001F29C5"/>
    <w:rsid w:val="001F54FB"/>
    <w:rsid w:val="001F5A65"/>
    <w:rsid w:val="001F6AA8"/>
    <w:rsid w:val="001F71DB"/>
    <w:rsid w:val="001F797F"/>
    <w:rsid w:val="001F7A71"/>
    <w:rsid w:val="002008F4"/>
    <w:rsid w:val="00200CBE"/>
    <w:rsid w:val="00200EDF"/>
    <w:rsid w:val="00201173"/>
    <w:rsid w:val="00201F16"/>
    <w:rsid w:val="0020268E"/>
    <w:rsid w:val="00202F5C"/>
    <w:rsid w:val="002031D9"/>
    <w:rsid w:val="00203863"/>
    <w:rsid w:val="002043F1"/>
    <w:rsid w:val="00204E00"/>
    <w:rsid w:val="00206A98"/>
    <w:rsid w:val="00206D0E"/>
    <w:rsid w:val="00207DD2"/>
    <w:rsid w:val="00210078"/>
    <w:rsid w:val="00212EBF"/>
    <w:rsid w:val="002142AA"/>
    <w:rsid w:val="00215914"/>
    <w:rsid w:val="00216556"/>
    <w:rsid w:val="002166DF"/>
    <w:rsid w:val="002169A9"/>
    <w:rsid w:val="00217044"/>
    <w:rsid w:val="00217069"/>
    <w:rsid w:val="0022065C"/>
    <w:rsid w:val="00221231"/>
    <w:rsid w:val="00221F7A"/>
    <w:rsid w:val="00222434"/>
    <w:rsid w:val="00223E3F"/>
    <w:rsid w:val="00224D8B"/>
    <w:rsid w:val="0022553D"/>
    <w:rsid w:val="00225BD2"/>
    <w:rsid w:val="00227BB7"/>
    <w:rsid w:val="00231300"/>
    <w:rsid w:val="00231614"/>
    <w:rsid w:val="00232054"/>
    <w:rsid w:val="0023363B"/>
    <w:rsid w:val="00235313"/>
    <w:rsid w:val="00235A71"/>
    <w:rsid w:val="00236E44"/>
    <w:rsid w:val="00237A08"/>
    <w:rsid w:val="0024260E"/>
    <w:rsid w:val="00242A8B"/>
    <w:rsid w:val="00242B8F"/>
    <w:rsid w:val="00243E2A"/>
    <w:rsid w:val="00244700"/>
    <w:rsid w:val="002468F9"/>
    <w:rsid w:val="0024797C"/>
    <w:rsid w:val="00247E7A"/>
    <w:rsid w:val="00250DAA"/>
    <w:rsid w:val="002511DF"/>
    <w:rsid w:val="00251A41"/>
    <w:rsid w:val="00253400"/>
    <w:rsid w:val="00255210"/>
    <w:rsid w:val="002553B1"/>
    <w:rsid w:val="00255EC6"/>
    <w:rsid w:val="00256066"/>
    <w:rsid w:val="00257672"/>
    <w:rsid w:val="00261229"/>
    <w:rsid w:val="002616CD"/>
    <w:rsid w:val="002617E2"/>
    <w:rsid w:val="002625BC"/>
    <w:rsid w:val="00262CE2"/>
    <w:rsid w:val="002640F5"/>
    <w:rsid w:val="002644A3"/>
    <w:rsid w:val="00265E73"/>
    <w:rsid w:val="00266577"/>
    <w:rsid w:val="00266768"/>
    <w:rsid w:val="00267FC1"/>
    <w:rsid w:val="00270A1F"/>
    <w:rsid w:val="00271781"/>
    <w:rsid w:val="00271888"/>
    <w:rsid w:val="0027190A"/>
    <w:rsid w:val="00272D38"/>
    <w:rsid w:val="00274BED"/>
    <w:rsid w:val="002753BC"/>
    <w:rsid w:val="00275DA3"/>
    <w:rsid w:val="00276068"/>
    <w:rsid w:val="002761C3"/>
    <w:rsid w:val="0027662D"/>
    <w:rsid w:val="002772F7"/>
    <w:rsid w:val="002801FE"/>
    <w:rsid w:val="00280674"/>
    <w:rsid w:val="00280D58"/>
    <w:rsid w:val="002815FB"/>
    <w:rsid w:val="002829FE"/>
    <w:rsid w:val="002837DC"/>
    <w:rsid w:val="002845A8"/>
    <w:rsid w:val="00285617"/>
    <w:rsid w:val="00285B6D"/>
    <w:rsid w:val="00285F29"/>
    <w:rsid w:val="00286D79"/>
    <w:rsid w:val="002878FC"/>
    <w:rsid w:val="00287B1A"/>
    <w:rsid w:val="002910DD"/>
    <w:rsid w:val="00291142"/>
    <w:rsid w:val="00292877"/>
    <w:rsid w:val="002934FE"/>
    <w:rsid w:val="00293C29"/>
    <w:rsid w:val="002942D7"/>
    <w:rsid w:val="00294AB3"/>
    <w:rsid w:val="00294E56"/>
    <w:rsid w:val="0029506B"/>
    <w:rsid w:val="0029531E"/>
    <w:rsid w:val="00295AFE"/>
    <w:rsid w:val="00297458"/>
    <w:rsid w:val="002A06B8"/>
    <w:rsid w:val="002A1069"/>
    <w:rsid w:val="002A17D6"/>
    <w:rsid w:val="002A24DE"/>
    <w:rsid w:val="002A32F3"/>
    <w:rsid w:val="002A3973"/>
    <w:rsid w:val="002A3980"/>
    <w:rsid w:val="002A3C59"/>
    <w:rsid w:val="002A4014"/>
    <w:rsid w:val="002A51FB"/>
    <w:rsid w:val="002A5463"/>
    <w:rsid w:val="002A57F1"/>
    <w:rsid w:val="002A7CDB"/>
    <w:rsid w:val="002B0EC4"/>
    <w:rsid w:val="002B229E"/>
    <w:rsid w:val="002B271E"/>
    <w:rsid w:val="002B3618"/>
    <w:rsid w:val="002B498A"/>
    <w:rsid w:val="002B4D29"/>
    <w:rsid w:val="002B532B"/>
    <w:rsid w:val="002B59AD"/>
    <w:rsid w:val="002B65CC"/>
    <w:rsid w:val="002B69C8"/>
    <w:rsid w:val="002B6AD9"/>
    <w:rsid w:val="002B6D65"/>
    <w:rsid w:val="002C02EC"/>
    <w:rsid w:val="002C0968"/>
    <w:rsid w:val="002C0DB0"/>
    <w:rsid w:val="002C3E07"/>
    <w:rsid w:val="002C5256"/>
    <w:rsid w:val="002C541A"/>
    <w:rsid w:val="002C5BE2"/>
    <w:rsid w:val="002C5C4D"/>
    <w:rsid w:val="002C7250"/>
    <w:rsid w:val="002C7C7F"/>
    <w:rsid w:val="002D0212"/>
    <w:rsid w:val="002D0B8F"/>
    <w:rsid w:val="002D1486"/>
    <w:rsid w:val="002D2CD0"/>
    <w:rsid w:val="002D2D6C"/>
    <w:rsid w:val="002D3A29"/>
    <w:rsid w:val="002D3AE2"/>
    <w:rsid w:val="002D508C"/>
    <w:rsid w:val="002D56DC"/>
    <w:rsid w:val="002D587A"/>
    <w:rsid w:val="002D59F1"/>
    <w:rsid w:val="002D5E65"/>
    <w:rsid w:val="002D5EE6"/>
    <w:rsid w:val="002E1665"/>
    <w:rsid w:val="002E3141"/>
    <w:rsid w:val="002E5141"/>
    <w:rsid w:val="002E7443"/>
    <w:rsid w:val="002F0321"/>
    <w:rsid w:val="002F19FA"/>
    <w:rsid w:val="002F2037"/>
    <w:rsid w:val="002F25A8"/>
    <w:rsid w:val="002F27AE"/>
    <w:rsid w:val="002F2D5E"/>
    <w:rsid w:val="002F40EC"/>
    <w:rsid w:val="002F52AB"/>
    <w:rsid w:val="002F68DB"/>
    <w:rsid w:val="002F6B1D"/>
    <w:rsid w:val="00300289"/>
    <w:rsid w:val="00301929"/>
    <w:rsid w:val="00302492"/>
    <w:rsid w:val="00302D1A"/>
    <w:rsid w:val="00302E0A"/>
    <w:rsid w:val="003030BD"/>
    <w:rsid w:val="003036D4"/>
    <w:rsid w:val="003044AF"/>
    <w:rsid w:val="00304BBE"/>
    <w:rsid w:val="00305336"/>
    <w:rsid w:val="00305FFD"/>
    <w:rsid w:val="003063F9"/>
    <w:rsid w:val="00306626"/>
    <w:rsid w:val="003068B2"/>
    <w:rsid w:val="0030726E"/>
    <w:rsid w:val="0030743B"/>
    <w:rsid w:val="00312046"/>
    <w:rsid w:val="003151EA"/>
    <w:rsid w:val="0031587F"/>
    <w:rsid w:val="0031624B"/>
    <w:rsid w:val="00316449"/>
    <w:rsid w:val="00316520"/>
    <w:rsid w:val="00316DED"/>
    <w:rsid w:val="0031746B"/>
    <w:rsid w:val="003201B0"/>
    <w:rsid w:val="003209EF"/>
    <w:rsid w:val="00320A2D"/>
    <w:rsid w:val="00321008"/>
    <w:rsid w:val="003216C5"/>
    <w:rsid w:val="00321B5E"/>
    <w:rsid w:val="00321CE4"/>
    <w:rsid w:val="0032311B"/>
    <w:rsid w:val="00324F75"/>
    <w:rsid w:val="00326024"/>
    <w:rsid w:val="003269D9"/>
    <w:rsid w:val="00326BFC"/>
    <w:rsid w:val="00326CFC"/>
    <w:rsid w:val="00326E33"/>
    <w:rsid w:val="003272A7"/>
    <w:rsid w:val="003279C5"/>
    <w:rsid w:val="00330A8D"/>
    <w:rsid w:val="0033361C"/>
    <w:rsid w:val="0033469F"/>
    <w:rsid w:val="00335092"/>
    <w:rsid w:val="00335793"/>
    <w:rsid w:val="00335D5B"/>
    <w:rsid w:val="00336814"/>
    <w:rsid w:val="00336E43"/>
    <w:rsid w:val="0034172F"/>
    <w:rsid w:val="00341E25"/>
    <w:rsid w:val="00341F31"/>
    <w:rsid w:val="00342271"/>
    <w:rsid w:val="003454DE"/>
    <w:rsid w:val="003462FD"/>
    <w:rsid w:val="00346728"/>
    <w:rsid w:val="0034738D"/>
    <w:rsid w:val="003475C0"/>
    <w:rsid w:val="00347B42"/>
    <w:rsid w:val="00352F73"/>
    <w:rsid w:val="00353BF0"/>
    <w:rsid w:val="00353F31"/>
    <w:rsid w:val="00354FDF"/>
    <w:rsid w:val="00355A4E"/>
    <w:rsid w:val="00357F36"/>
    <w:rsid w:val="0036374A"/>
    <w:rsid w:val="00364B71"/>
    <w:rsid w:val="003666B0"/>
    <w:rsid w:val="0037159F"/>
    <w:rsid w:val="00372771"/>
    <w:rsid w:val="00373F62"/>
    <w:rsid w:val="00374405"/>
    <w:rsid w:val="003759AA"/>
    <w:rsid w:val="0038226E"/>
    <w:rsid w:val="00382BC0"/>
    <w:rsid w:val="00382BCF"/>
    <w:rsid w:val="003840E5"/>
    <w:rsid w:val="003841C1"/>
    <w:rsid w:val="003859BF"/>
    <w:rsid w:val="0038658A"/>
    <w:rsid w:val="0038733C"/>
    <w:rsid w:val="0038754B"/>
    <w:rsid w:val="00390782"/>
    <w:rsid w:val="00393658"/>
    <w:rsid w:val="00396279"/>
    <w:rsid w:val="0039729B"/>
    <w:rsid w:val="003975E5"/>
    <w:rsid w:val="003B073A"/>
    <w:rsid w:val="003B1594"/>
    <w:rsid w:val="003B4C9F"/>
    <w:rsid w:val="003B59CF"/>
    <w:rsid w:val="003B6383"/>
    <w:rsid w:val="003B6985"/>
    <w:rsid w:val="003B7394"/>
    <w:rsid w:val="003C0478"/>
    <w:rsid w:val="003C1017"/>
    <w:rsid w:val="003C13E7"/>
    <w:rsid w:val="003C2769"/>
    <w:rsid w:val="003C317C"/>
    <w:rsid w:val="003C3705"/>
    <w:rsid w:val="003C3B6B"/>
    <w:rsid w:val="003C44A2"/>
    <w:rsid w:val="003C5E8A"/>
    <w:rsid w:val="003C7097"/>
    <w:rsid w:val="003C7466"/>
    <w:rsid w:val="003C7F75"/>
    <w:rsid w:val="003D014A"/>
    <w:rsid w:val="003D2561"/>
    <w:rsid w:val="003D4D0E"/>
    <w:rsid w:val="003D6476"/>
    <w:rsid w:val="003E0B9E"/>
    <w:rsid w:val="003E0DB6"/>
    <w:rsid w:val="003E1383"/>
    <w:rsid w:val="003E1664"/>
    <w:rsid w:val="003E180A"/>
    <w:rsid w:val="003E305E"/>
    <w:rsid w:val="003E322D"/>
    <w:rsid w:val="003E3421"/>
    <w:rsid w:val="003E38BF"/>
    <w:rsid w:val="003E4934"/>
    <w:rsid w:val="003E49D5"/>
    <w:rsid w:val="003E5DA1"/>
    <w:rsid w:val="003E7141"/>
    <w:rsid w:val="003F034B"/>
    <w:rsid w:val="003F0818"/>
    <w:rsid w:val="003F0A29"/>
    <w:rsid w:val="003F10B9"/>
    <w:rsid w:val="003F1563"/>
    <w:rsid w:val="003F1A83"/>
    <w:rsid w:val="003F1FD6"/>
    <w:rsid w:val="003F5032"/>
    <w:rsid w:val="003F533F"/>
    <w:rsid w:val="003F5C11"/>
    <w:rsid w:val="003F5F5C"/>
    <w:rsid w:val="003F5F94"/>
    <w:rsid w:val="0040124A"/>
    <w:rsid w:val="0040263C"/>
    <w:rsid w:val="004039E6"/>
    <w:rsid w:val="00404AAC"/>
    <w:rsid w:val="00405249"/>
    <w:rsid w:val="00405B50"/>
    <w:rsid w:val="00406F9E"/>
    <w:rsid w:val="004073C0"/>
    <w:rsid w:val="00407410"/>
    <w:rsid w:val="00407490"/>
    <w:rsid w:val="00407E4E"/>
    <w:rsid w:val="00407F8D"/>
    <w:rsid w:val="00410241"/>
    <w:rsid w:val="004104B1"/>
    <w:rsid w:val="00412FCD"/>
    <w:rsid w:val="004131D1"/>
    <w:rsid w:val="00413A47"/>
    <w:rsid w:val="0041428C"/>
    <w:rsid w:val="0041465E"/>
    <w:rsid w:val="004146FC"/>
    <w:rsid w:val="00414CFA"/>
    <w:rsid w:val="0041536D"/>
    <w:rsid w:val="00415668"/>
    <w:rsid w:val="00415D48"/>
    <w:rsid w:val="004165DB"/>
    <w:rsid w:val="00416648"/>
    <w:rsid w:val="00416B92"/>
    <w:rsid w:val="00416FDE"/>
    <w:rsid w:val="0041740A"/>
    <w:rsid w:val="00417C6E"/>
    <w:rsid w:val="00422044"/>
    <w:rsid w:val="00424024"/>
    <w:rsid w:val="00424AAD"/>
    <w:rsid w:val="0042584D"/>
    <w:rsid w:val="00425910"/>
    <w:rsid w:val="00430F7F"/>
    <w:rsid w:val="00431F68"/>
    <w:rsid w:val="004324DE"/>
    <w:rsid w:val="00433D93"/>
    <w:rsid w:val="004340A2"/>
    <w:rsid w:val="00434CF2"/>
    <w:rsid w:val="00435702"/>
    <w:rsid w:val="0043578F"/>
    <w:rsid w:val="004359F8"/>
    <w:rsid w:val="00435B15"/>
    <w:rsid w:val="0043612E"/>
    <w:rsid w:val="004368DC"/>
    <w:rsid w:val="00436E55"/>
    <w:rsid w:val="0044030E"/>
    <w:rsid w:val="0044066B"/>
    <w:rsid w:val="00441751"/>
    <w:rsid w:val="0044270D"/>
    <w:rsid w:val="00442F64"/>
    <w:rsid w:val="00443844"/>
    <w:rsid w:val="0044576C"/>
    <w:rsid w:val="00446068"/>
    <w:rsid w:val="00447267"/>
    <w:rsid w:val="00447E3D"/>
    <w:rsid w:val="0045181C"/>
    <w:rsid w:val="0045218C"/>
    <w:rsid w:val="00452ABE"/>
    <w:rsid w:val="004538E3"/>
    <w:rsid w:val="00453BC7"/>
    <w:rsid w:val="00453DFC"/>
    <w:rsid w:val="00453E29"/>
    <w:rsid w:val="004551EC"/>
    <w:rsid w:val="00455906"/>
    <w:rsid w:val="0045688C"/>
    <w:rsid w:val="00456CB9"/>
    <w:rsid w:val="00457277"/>
    <w:rsid w:val="00457542"/>
    <w:rsid w:val="00460247"/>
    <w:rsid w:val="0046058C"/>
    <w:rsid w:val="004628B8"/>
    <w:rsid w:val="00463390"/>
    <w:rsid w:val="004643A5"/>
    <w:rsid w:val="0046554F"/>
    <w:rsid w:val="004659A3"/>
    <w:rsid w:val="00465DEC"/>
    <w:rsid w:val="00466FB6"/>
    <w:rsid w:val="00470878"/>
    <w:rsid w:val="004719E9"/>
    <w:rsid w:val="00471BC6"/>
    <w:rsid w:val="004722E5"/>
    <w:rsid w:val="0047276A"/>
    <w:rsid w:val="00473B99"/>
    <w:rsid w:val="0047434C"/>
    <w:rsid w:val="00474ABC"/>
    <w:rsid w:val="00475A8C"/>
    <w:rsid w:val="00475AB3"/>
    <w:rsid w:val="004771EC"/>
    <w:rsid w:val="00477357"/>
    <w:rsid w:val="004778E9"/>
    <w:rsid w:val="00477CC2"/>
    <w:rsid w:val="00480566"/>
    <w:rsid w:val="00480EC1"/>
    <w:rsid w:val="004822CC"/>
    <w:rsid w:val="00482786"/>
    <w:rsid w:val="004831B5"/>
    <w:rsid w:val="004832EA"/>
    <w:rsid w:val="00483B2C"/>
    <w:rsid w:val="004874B0"/>
    <w:rsid w:val="00487952"/>
    <w:rsid w:val="00487C29"/>
    <w:rsid w:val="00487E58"/>
    <w:rsid w:val="00490736"/>
    <w:rsid w:val="00490D2D"/>
    <w:rsid w:val="00491C83"/>
    <w:rsid w:val="00492981"/>
    <w:rsid w:val="00493757"/>
    <w:rsid w:val="00497610"/>
    <w:rsid w:val="00497A7F"/>
    <w:rsid w:val="004A085F"/>
    <w:rsid w:val="004A0A05"/>
    <w:rsid w:val="004A2799"/>
    <w:rsid w:val="004A298E"/>
    <w:rsid w:val="004A2AA0"/>
    <w:rsid w:val="004A37A3"/>
    <w:rsid w:val="004A4AC3"/>
    <w:rsid w:val="004A4C18"/>
    <w:rsid w:val="004A5FB4"/>
    <w:rsid w:val="004A7929"/>
    <w:rsid w:val="004A7CD5"/>
    <w:rsid w:val="004A7D2C"/>
    <w:rsid w:val="004B17E8"/>
    <w:rsid w:val="004B1C5F"/>
    <w:rsid w:val="004B2054"/>
    <w:rsid w:val="004B2570"/>
    <w:rsid w:val="004B324F"/>
    <w:rsid w:val="004B3450"/>
    <w:rsid w:val="004B3D5F"/>
    <w:rsid w:val="004B50FE"/>
    <w:rsid w:val="004B59ED"/>
    <w:rsid w:val="004B5BFF"/>
    <w:rsid w:val="004B5C1D"/>
    <w:rsid w:val="004B683E"/>
    <w:rsid w:val="004B6E06"/>
    <w:rsid w:val="004B745B"/>
    <w:rsid w:val="004B7C82"/>
    <w:rsid w:val="004C04EF"/>
    <w:rsid w:val="004C10B1"/>
    <w:rsid w:val="004C203C"/>
    <w:rsid w:val="004C3783"/>
    <w:rsid w:val="004C3939"/>
    <w:rsid w:val="004C659C"/>
    <w:rsid w:val="004C67DD"/>
    <w:rsid w:val="004D0141"/>
    <w:rsid w:val="004D079F"/>
    <w:rsid w:val="004D0B46"/>
    <w:rsid w:val="004D0FC6"/>
    <w:rsid w:val="004D1972"/>
    <w:rsid w:val="004D3334"/>
    <w:rsid w:val="004D3651"/>
    <w:rsid w:val="004D3DF9"/>
    <w:rsid w:val="004D4C42"/>
    <w:rsid w:val="004D5166"/>
    <w:rsid w:val="004D523D"/>
    <w:rsid w:val="004D5EB8"/>
    <w:rsid w:val="004D67E0"/>
    <w:rsid w:val="004D70B7"/>
    <w:rsid w:val="004D781D"/>
    <w:rsid w:val="004E4E3E"/>
    <w:rsid w:val="004E52B5"/>
    <w:rsid w:val="004E5AF3"/>
    <w:rsid w:val="004E5EE5"/>
    <w:rsid w:val="004E64FD"/>
    <w:rsid w:val="004F043B"/>
    <w:rsid w:val="004F19FF"/>
    <w:rsid w:val="004F2055"/>
    <w:rsid w:val="004F2957"/>
    <w:rsid w:val="004F3C4D"/>
    <w:rsid w:val="004F3F18"/>
    <w:rsid w:val="004F498A"/>
    <w:rsid w:val="004F49A9"/>
    <w:rsid w:val="004F4B68"/>
    <w:rsid w:val="004F50A2"/>
    <w:rsid w:val="004F5AEF"/>
    <w:rsid w:val="004F5DDF"/>
    <w:rsid w:val="004F625C"/>
    <w:rsid w:val="004F6D31"/>
    <w:rsid w:val="004F7405"/>
    <w:rsid w:val="004F7C97"/>
    <w:rsid w:val="00501C80"/>
    <w:rsid w:val="00502255"/>
    <w:rsid w:val="0050288D"/>
    <w:rsid w:val="00503DE2"/>
    <w:rsid w:val="005047E3"/>
    <w:rsid w:val="00505769"/>
    <w:rsid w:val="00506C68"/>
    <w:rsid w:val="00506EAE"/>
    <w:rsid w:val="00511184"/>
    <w:rsid w:val="00511225"/>
    <w:rsid w:val="0051169F"/>
    <w:rsid w:val="00512F95"/>
    <w:rsid w:val="00513D85"/>
    <w:rsid w:val="00514380"/>
    <w:rsid w:val="00514D0B"/>
    <w:rsid w:val="0051586A"/>
    <w:rsid w:val="00515FA2"/>
    <w:rsid w:val="0051660B"/>
    <w:rsid w:val="0051665F"/>
    <w:rsid w:val="00517795"/>
    <w:rsid w:val="005177EA"/>
    <w:rsid w:val="005206A2"/>
    <w:rsid w:val="005211FA"/>
    <w:rsid w:val="00521AD2"/>
    <w:rsid w:val="0052426C"/>
    <w:rsid w:val="005258D9"/>
    <w:rsid w:val="00527B64"/>
    <w:rsid w:val="00530082"/>
    <w:rsid w:val="0053057F"/>
    <w:rsid w:val="0053136E"/>
    <w:rsid w:val="005323B2"/>
    <w:rsid w:val="005324FA"/>
    <w:rsid w:val="00532E23"/>
    <w:rsid w:val="0053351C"/>
    <w:rsid w:val="00533A0D"/>
    <w:rsid w:val="00534148"/>
    <w:rsid w:val="005348A5"/>
    <w:rsid w:val="00534C93"/>
    <w:rsid w:val="00536D52"/>
    <w:rsid w:val="0053718A"/>
    <w:rsid w:val="00537A0F"/>
    <w:rsid w:val="005419CA"/>
    <w:rsid w:val="005452BF"/>
    <w:rsid w:val="005459F0"/>
    <w:rsid w:val="005463CC"/>
    <w:rsid w:val="005464FC"/>
    <w:rsid w:val="00550FC5"/>
    <w:rsid w:val="00552156"/>
    <w:rsid w:val="005546FD"/>
    <w:rsid w:val="005573D1"/>
    <w:rsid w:val="00557557"/>
    <w:rsid w:val="00561614"/>
    <w:rsid w:val="00562E19"/>
    <w:rsid w:val="00563331"/>
    <w:rsid w:val="00563C39"/>
    <w:rsid w:val="0056413C"/>
    <w:rsid w:val="00566AB5"/>
    <w:rsid w:val="005703C5"/>
    <w:rsid w:val="005706DF"/>
    <w:rsid w:val="005713C8"/>
    <w:rsid w:val="00571803"/>
    <w:rsid w:val="00571B85"/>
    <w:rsid w:val="00572898"/>
    <w:rsid w:val="00573124"/>
    <w:rsid w:val="00573419"/>
    <w:rsid w:val="00574522"/>
    <w:rsid w:val="005748B5"/>
    <w:rsid w:val="005755EF"/>
    <w:rsid w:val="005757E5"/>
    <w:rsid w:val="0057699F"/>
    <w:rsid w:val="00576B76"/>
    <w:rsid w:val="0057740B"/>
    <w:rsid w:val="00577693"/>
    <w:rsid w:val="00577CC5"/>
    <w:rsid w:val="005801DE"/>
    <w:rsid w:val="00581410"/>
    <w:rsid w:val="00581A69"/>
    <w:rsid w:val="0058284B"/>
    <w:rsid w:val="00582A32"/>
    <w:rsid w:val="0058381B"/>
    <w:rsid w:val="00584472"/>
    <w:rsid w:val="0058496B"/>
    <w:rsid w:val="00584EC2"/>
    <w:rsid w:val="00585075"/>
    <w:rsid w:val="00586CFE"/>
    <w:rsid w:val="00587115"/>
    <w:rsid w:val="005908BA"/>
    <w:rsid w:val="005909C1"/>
    <w:rsid w:val="00590DD6"/>
    <w:rsid w:val="0059158F"/>
    <w:rsid w:val="005925DA"/>
    <w:rsid w:val="005933E1"/>
    <w:rsid w:val="00595903"/>
    <w:rsid w:val="005965F5"/>
    <w:rsid w:val="0059709F"/>
    <w:rsid w:val="005A4889"/>
    <w:rsid w:val="005A5494"/>
    <w:rsid w:val="005A5B8D"/>
    <w:rsid w:val="005A5DC5"/>
    <w:rsid w:val="005A65A6"/>
    <w:rsid w:val="005A6813"/>
    <w:rsid w:val="005A6C39"/>
    <w:rsid w:val="005A78C3"/>
    <w:rsid w:val="005B016C"/>
    <w:rsid w:val="005B03DA"/>
    <w:rsid w:val="005B1611"/>
    <w:rsid w:val="005B1620"/>
    <w:rsid w:val="005B281B"/>
    <w:rsid w:val="005B2DB2"/>
    <w:rsid w:val="005B5633"/>
    <w:rsid w:val="005B593F"/>
    <w:rsid w:val="005B741F"/>
    <w:rsid w:val="005B7452"/>
    <w:rsid w:val="005B7707"/>
    <w:rsid w:val="005C03FB"/>
    <w:rsid w:val="005C0858"/>
    <w:rsid w:val="005C2316"/>
    <w:rsid w:val="005C26F1"/>
    <w:rsid w:val="005C368E"/>
    <w:rsid w:val="005C3F08"/>
    <w:rsid w:val="005C5840"/>
    <w:rsid w:val="005C7328"/>
    <w:rsid w:val="005C7895"/>
    <w:rsid w:val="005C7F8C"/>
    <w:rsid w:val="005D1520"/>
    <w:rsid w:val="005D19CE"/>
    <w:rsid w:val="005D2E84"/>
    <w:rsid w:val="005D33F2"/>
    <w:rsid w:val="005D507C"/>
    <w:rsid w:val="005D518F"/>
    <w:rsid w:val="005D5995"/>
    <w:rsid w:val="005D5C0B"/>
    <w:rsid w:val="005D60CF"/>
    <w:rsid w:val="005D6632"/>
    <w:rsid w:val="005D7272"/>
    <w:rsid w:val="005D751F"/>
    <w:rsid w:val="005E0F8B"/>
    <w:rsid w:val="005E0F9E"/>
    <w:rsid w:val="005E2364"/>
    <w:rsid w:val="005E269D"/>
    <w:rsid w:val="005E385E"/>
    <w:rsid w:val="005E394D"/>
    <w:rsid w:val="005E4917"/>
    <w:rsid w:val="005E5C0B"/>
    <w:rsid w:val="005E64EB"/>
    <w:rsid w:val="005E6F4D"/>
    <w:rsid w:val="005E7C60"/>
    <w:rsid w:val="005E7E58"/>
    <w:rsid w:val="005F08C5"/>
    <w:rsid w:val="005F09A4"/>
    <w:rsid w:val="005F09E4"/>
    <w:rsid w:val="005F0CF1"/>
    <w:rsid w:val="005F1310"/>
    <w:rsid w:val="005F1660"/>
    <w:rsid w:val="005F1C1A"/>
    <w:rsid w:val="005F1F45"/>
    <w:rsid w:val="005F29D5"/>
    <w:rsid w:val="005F40C1"/>
    <w:rsid w:val="005F40E6"/>
    <w:rsid w:val="005F57D0"/>
    <w:rsid w:val="005F75C3"/>
    <w:rsid w:val="005F7623"/>
    <w:rsid w:val="0060098C"/>
    <w:rsid w:val="00601D74"/>
    <w:rsid w:val="00604C5D"/>
    <w:rsid w:val="00605789"/>
    <w:rsid w:val="00605B60"/>
    <w:rsid w:val="00607836"/>
    <w:rsid w:val="00607B93"/>
    <w:rsid w:val="00610DF5"/>
    <w:rsid w:val="006114EA"/>
    <w:rsid w:val="00611A5C"/>
    <w:rsid w:val="00612454"/>
    <w:rsid w:val="006127C1"/>
    <w:rsid w:val="00612832"/>
    <w:rsid w:val="00612ECB"/>
    <w:rsid w:val="006133EA"/>
    <w:rsid w:val="006134D9"/>
    <w:rsid w:val="006140CC"/>
    <w:rsid w:val="006141A1"/>
    <w:rsid w:val="0061437A"/>
    <w:rsid w:val="00615F49"/>
    <w:rsid w:val="00616315"/>
    <w:rsid w:val="00617485"/>
    <w:rsid w:val="00617674"/>
    <w:rsid w:val="00617F3B"/>
    <w:rsid w:val="006208E6"/>
    <w:rsid w:val="006223BE"/>
    <w:rsid w:val="006225A7"/>
    <w:rsid w:val="0062284F"/>
    <w:rsid w:val="006238DB"/>
    <w:rsid w:val="00623F53"/>
    <w:rsid w:val="00624B92"/>
    <w:rsid w:val="00625343"/>
    <w:rsid w:val="00625A51"/>
    <w:rsid w:val="006263C6"/>
    <w:rsid w:val="006267D0"/>
    <w:rsid w:val="00626BE4"/>
    <w:rsid w:val="0062754D"/>
    <w:rsid w:val="0063041A"/>
    <w:rsid w:val="00634083"/>
    <w:rsid w:val="00635190"/>
    <w:rsid w:val="006359E9"/>
    <w:rsid w:val="006362FB"/>
    <w:rsid w:val="006377F7"/>
    <w:rsid w:val="0064009B"/>
    <w:rsid w:val="00641174"/>
    <w:rsid w:val="00641FB0"/>
    <w:rsid w:val="0064401F"/>
    <w:rsid w:val="006451BB"/>
    <w:rsid w:val="006460EF"/>
    <w:rsid w:val="006467E1"/>
    <w:rsid w:val="00647027"/>
    <w:rsid w:val="00650321"/>
    <w:rsid w:val="006507D9"/>
    <w:rsid w:val="00650CF7"/>
    <w:rsid w:val="006516B4"/>
    <w:rsid w:val="00653ABB"/>
    <w:rsid w:val="00655C36"/>
    <w:rsid w:val="006562AC"/>
    <w:rsid w:val="00656342"/>
    <w:rsid w:val="00656691"/>
    <w:rsid w:val="00656B63"/>
    <w:rsid w:val="00656F3E"/>
    <w:rsid w:val="00657A70"/>
    <w:rsid w:val="00657F6A"/>
    <w:rsid w:val="00661854"/>
    <w:rsid w:val="00661ECE"/>
    <w:rsid w:val="006624EE"/>
    <w:rsid w:val="006624F8"/>
    <w:rsid w:val="0066358A"/>
    <w:rsid w:val="00663F8F"/>
    <w:rsid w:val="00665239"/>
    <w:rsid w:val="006654B2"/>
    <w:rsid w:val="0066642F"/>
    <w:rsid w:val="00666497"/>
    <w:rsid w:val="00666876"/>
    <w:rsid w:val="006676ED"/>
    <w:rsid w:val="0067275E"/>
    <w:rsid w:val="00672959"/>
    <w:rsid w:val="00674EF2"/>
    <w:rsid w:val="0067542B"/>
    <w:rsid w:val="0067547B"/>
    <w:rsid w:val="00675767"/>
    <w:rsid w:val="00675910"/>
    <w:rsid w:val="006763C6"/>
    <w:rsid w:val="006771F8"/>
    <w:rsid w:val="00677494"/>
    <w:rsid w:val="006802C4"/>
    <w:rsid w:val="00684C63"/>
    <w:rsid w:val="00685139"/>
    <w:rsid w:val="00685EEE"/>
    <w:rsid w:val="00687C10"/>
    <w:rsid w:val="0069086B"/>
    <w:rsid w:val="00690BF5"/>
    <w:rsid w:val="006914B1"/>
    <w:rsid w:val="006919FE"/>
    <w:rsid w:val="00694CAA"/>
    <w:rsid w:val="00694E73"/>
    <w:rsid w:val="006969B4"/>
    <w:rsid w:val="00696E64"/>
    <w:rsid w:val="00697ECB"/>
    <w:rsid w:val="006A0B06"/>
    <w:rsid w:val="006A2743"/>
    <w:rsid w:val="006A2B7D"/>
    <w:rsid w:val="006A2DF5"/>
    <w:rsid w:val="006A2E9F"/>
    <w:rsid w:val="006A4642"/>
    <w:rsid w:val="006A67A1"/>
    <w:rsid w:val="006B021D"/>
    <w:rsid w:val="006B0374"/>
    <w:rsid w:val="006B25E2"/>
    <w:rsid w:val="006B2F40"/>
    <w:rsid w:val="006B457B"/>
    <w:rsid w:val="006B4B90"/>
    <w:rsid w:val="006B4E9D"/>
    <w:rsid w:val="006B59C4"/>
    <w:rsid w:val="006B6B18"/>
    <w:rsid w:val="006B6E30"/>
    <w:rsid w:val="006B7769"/>
    <w:rsid w:val="006B7A57"/>
    <w:rsid w:val="006C1396"/>
    <w:rsid w:val="006C1B04"/>
    <w:rsid w:val="006C209C"/>
    <w:rsid w:val="006C3361"/>
    <w:rsid w:val="006C3D77"/>
    <w:rsid w:val="006C5DD8"/>
    <w:rsid w:val="006C61F3"/>
    <w:rsid w:val="006C6CE9"/>
    <w:rsid w:val="006D0F1A"/>
    <w:rsid w:val="006D1E09"/>
    <w:rsid w:val="006D2630"/>
    <w:rsid w:val="006D2E7F"/>
    <w:rsid w:val="006D4D95"/>
    <w:rsid w:val="006D4DE2"/>
    <w:rsid w:val="006D7C51"/>
    <w:rsid w:val="006E2147"/>
    <w:rsid w:val="006E2494"/>
    <w:rsid w:val="006E463D"/>
    <w:rsid w:val="006E520D"/>
    <w:rsid w:val="006E7565"/>
    <w:rsid w:val="006E758D"/>
    <w:rsid w:val="006F047C"/>
    <w:rsid w:val="006F2D2F"/>
    <w:rsid w:val="006F34B1"/>
    <w:rsid w:val="006F4C68"/>
    <w:rsid w:val="006F61EC"/>
    <w:rsid w:val="006F63D7"/>
    <w:rsid w:val="006F714E"/>
    <w:rsid w:val="006F76C7"/>
    <w:rsid w:val="00700354"/>
    <w:rsid w:val="00702291"/>
    <w:rsid w:val="00702A4A"/>
    <w:rsid w:val="0070505A"/>
    <w:rsid w:val="00705161"/>
    <w:rsid w:val="007056DC"/>
    <w:rsid w:val="0070571B"/>
    <w:rsid w:val="007059BA"/>
    <w:rsid w:val="00705C1A"/>
    <w:rsid w:val="007061C2"/>
    <w:rsid w:val="00707569"/>
    <w:rsid w:val="00707A4B"/>
    <w:rsid w:val="00710902"/>
    <w:rsid w:val="00710A06"/>
    <w:rsid w:val="00710B30"/>
    <w:rsid w:val="00710C88"/>
    <w:rsid w:val="007114C8"/>
    <w:rsid w:val="00711D0A"/>
    <w:rsid w:val="00713BED"/>
    <w:rsid w:val="00713E61"/>
    <w:rsid w:val="00716451"/>
    <w:rsid w:val="00717260"/>
    <w:rsid w:val="007205A9"/>
    <w:rsid w:val="007206C7"/>
    <w:rsid w:val="007209A2"/>
    <w:rsid w:val="0072121A"/>
    <w:rsid w:val="00721340"/>
    <w:rsid w:val="007215E0"/>
    <w:rsid w:val="0072162D"/>
    <w:rsid w:val="00721957"/>
    <w:rsid w:val="00722989"/>
    <w:rsid w:val="00723E49"/>
    <w:rsid w:val="00723ED9"/>
    <w:rsid w:val="00725544"/>
    <w:rsid w:val="007256BE"/>
    <w:rsid w:val="00726474"/>
    <w:rsid w:val="0072754F"/>
    <w:rsid w:val="0073022D"/>
    <w:rsid w:val="0073045A"/>
    <w:rsid w:val="007329E1"/>
    <w:rsid w:val="007342A4"/>
    <w:rsid w:val="00734717"/>
    <w:rsid w:val="007349FD"/>
    <w:rsid w:val="00735612"/>
    <w:rsid w:val="00740C70"/>
    <w:rsid w:val="00740CA8"/>
    <w:rsid w:val="007419DF"/>
    <w:rsid w:val="00742710"/>
    <w:rsid w:val="00742C0F"/>
    <w:rsid w:val="00742C82"/>
    <w:rsid w:val="00744298"/>
    <w:rsid w:val="0074469C"/>
    <w:rsid w:val="007450D9"/>
    <w:rsid w:val="007451D2"/>
    <w:rsid w:val="0074532D"/>
    <w:rsid w:val="00750140"/>
    <w:rsid w:val="00751C87"/>
    <w:rsid w:val="007526D8"/>
    <w:rsid w:val="0075300E"/>
    <w:rsid w:val="00755706"/>
    <w:rsid w:val="00756F9F"/>
    <w:rsid w:val="007574DE"/>
    <w:rsid w:val="0075777E"/>
    <w:rsid w:val="007578A1"/>
    <w:rsid w:val="00757A60"/>
    <w:rsid w:val="00760BA0"/>
    <w:rsid w:val="00761771"/>
    <w:rsid w:val="00763137"/>
    <w:rsid w:val="0076334C"/>
    <w:rsid w:val="00763360"/>
    <w:rsid w:val="00765617"/>
    <w:rsid w:val="00765DA7"/>
    <w:rsid w:val="0076776D"/>
    <w:rsid w:val="00767793"/>
    <w:rsid w:val="00767C43"/>
    <w:rsid w:val="00767EEA"/>
    <w:rsid w:val="0077180C"/>
    <w:rsid w:val="00772111"/>
    <w:rsid w:val="00772904"/>
    <w:rsid w:val="00773A6D"/>
    <w:rsid w:val="00773E23"/>
    <w:rsid w:val="0077433C"/>
    <w:rsid w:val="0077440C"/>
    <w:rsid w:val="00774543"/>
    <w:rsid w:val="00774FB1"/>
    <w:rsid w:val="00781391"/>
    <w:rsid w:val="00781A65"/>
    <w:rsid w:val="00782E1E"/>
    <w:rsid w:val="007836A1"/>
    <w:rsid w:val="00786295"/>
    <w:rsid w:val="00786E98"/>
    <w:rsid w:val="00790552"/>
    <w:rsid w:val="00790C2E"/>
    <w:rsid w:val="0079205A"/>
    <w:rsid w:val="00793FB1"/>
    <w:rsid w:val="0079406C"/>
    <w:rsid w:val="00794291"/>
    <w:rsid w:val="007948B8"/>
    <w:rsid w:val="00794DC7"/>
    <w:rsid w:val="0079578D"/>
    <w:rsid w:val="00795797"/>
    <w:rsid w:val="00797201"/>
    <w:rsid w:val="007974C5"/>
    <w:rsid w:val="007A12FA"/>
    <w:rsid w:val="007A210E"/>
    <w:rsid w:val="007A2633"/>
    <w:rsid w:val="007A301B"/>
    <w:rsid w:val="007A302F"/>
    <w:rsid w:val="007A3733"/>
    <w:rsid w:val="007A4272"/>
    <w:rsid w:val="007A44ED"/>
    <w:rsid w:val="007A4CDC"/>
    <w:rsid w:val="007A527D"/>
    <w:rsid w:val="007B0D77"/>
    <w:rsid w:val="007B1B6F"/>
    <w:rsid w:val="007B1C01"/>
    <w:rsid w:val="007B32DD"/>
    <w:rsid w:val="007B440F"/>
    <w:rsid w:val="007B4CB9"/>
    <w:rsid w:val="007B584C"/>
    <w:rsid w:val="007B60B5"/>
    <w:rsid w:val="007B6D84"/>
    <w:rsid w:val="007B7AFE"/>
    <w:rsid w:val="007C2B2C"/>
    <w:rsid w:val="007C3D12"/>
    <w:rsid w:val="007C4551"/>
    <w:rsid w:val="007C4A81"/>
    <w:rsid w:val="007C533A"/>
    <w:rsid w:val="007C5889"/>
    <w:rsid w:val="007C5C56"/>
    <w:rsid w:val="007C6E28"/>
    <w:rsid w:val="007C78AE"/>
    <w:rsid w:val="007D096F"/>
    <w:rsid w:val="007D22B7"/>
    <w:rsid w:val="007D2E66"/>
    <w:rsid w:val="007D4F86"/>
    <w:rsid w:val="007D6275"/>
    <w:rsid w:val="007D66AE"/>
    <w:rsid w:val="007D6AB3"/>
    <w:rsid w:val="007D74E7"/>
    <w:rsid w:val="007E074D"/>
    <w:rsid w:val="007E2124"/>
    <w:rsid w:val="007E2208"/>
    <w:rsid w:val="007E22B7"/>
    <w:rsid w:val="007E29BF"/>
    <w:rsid w:val="007E3E94"/>
    <w:rsid w:val="007E55A2"/>
    <w:rsid w:val="007E5CF2"/>
    <w:rsid w:val="007E5E59"/>
    <w:rsid w:val="007E6BC2"/>
    <w:rsid w:val="007E72F0"/>
    <w:rsid w:val="007E7FF8"/>
    <w:rsid w:val="007F1D1E"/>
    <w:rsid w:val="007F1F26"/>
    <w:rsid w:val="007F2414"/>
    <w:rsid w:val="007F2B5E"/>
    <w:rsid w:val="007F41E3"/>
    <w:rsid w:val="007F4AB9"/>
    <w:rsid w:val="007F5466"/>
    <w:rsid w:val="007F54FE"/>
    <w:rsid w:val="007F5F7A"/>
    <w:rsid w:val="007F6A8E"/>
    <w:rsid w:val="007F7D73"/>
    <w:rsid w:val="007F7EE6"/>
    <w:rsid w:val="00800281"/>
    <w:rsid w:val="008015CD"/>
    <w:rsid w:val="00802282"/>
    <w:rsid w:val="008022E2"/>
    <w:rsid w:val="0080330F"/>
    <w:rsid w:val="00803AE1"/>
    <w:rsid w:val="00803C72"/>
    <w:rsid w:val="008049A8"/>
    <w:rsid w:val="00805782"/>
    <w:rsid w:val="00806949"/>
    <w:rsid w:val="00806EA0"/>
    <w:rsid w:val="0081078B"/>
    <w:rsid w:val="00811069"/>
    <w:rsid w:val="0081137C"/>
    <w:rsid w:val="00811AE9"/>
    <w:rsid w:val="0081258E"/>
    <w:rsid w:val="00812E61"/>
    <w:rsid w:val="0081322E"/>
    <w:rsid w:val="008136FF"/>
    <w:rsid w:val="008149BF"/>
    <w:rsid w:val="00814C91"/>
    <w:rsid w:val="00816BB0"/>
    <w:rsid w:val="0082042A"/>
    <w:rsid w:val="00820712"/>
    <w:rsid w:val="00820DB2"/>
    <w:rsid w:val="00821792"/>
    <w:rsid w:val="0082283C"/>
    <w:rsid w:val="00822F91"/>
    <w:rsid w:val="008230BE"/>
    <w:rsid w:val="008263D9"/>
    <w:rsid w:val="00826833"/>
    <w:rsid w:val="008277EF"/>
    <w:rsid w:val="00827DEB"/>
    <w:rsid w:val="00830E3E"/>
    <w:rsid w:val="008314DE"/>
    <w:rsid w:val="00831B3C"/>
    <w:rsid w:val="00832856"/>
    <w:rsid w:val="00835438"/>
    <w:rsid w:val="00835B88"/>
    <w:rsid w:val="0083618F"/>
    <w:rsid w:val="00837549"/>
    <w:rsid w:val="00837752"/>
    <w:rsid w:val="00837AE8"/>
    <w:rsid w:val="0084092E"/>
    <w:rsid w:val="00842183"/>
    <w:rsid w:val="00843107"/>
    <w:rsid w:val="008432D2"/>
    <w:rsid w:val="00844917"/>
    <w:rsid w:val="00844BC3"/>
    <w:rsid w:val="008460D2"/>
    <w:rsid w:val="008462A0"/>
    <w:rsid w:val="008468EE"/>
    <w:rsid w:val="0084711B"/>
    <w:rsid w:val="00851036"/>
    <w:rsid w:val="008519B9"/>
    <w:rsid w:val="0085209E"/>
    <w:rsid w:val="008531F5"/>
    <w:rsid w:val="00853A9C"/>
    <w:rsid w:val="00856160"/>
    <w:rsid w:val="00856456"/>
    <w:rsid w:val="0085686A"/>
    <w:rsid w:val="00857AE6"/>
    <w:rsid w:val="00857F0E"/>
    <w:rsid w:val="0086073C"/>
    <w:rsid w:val="0086174B"/>
    <w:rsid w:val="008638A0"/>
    <w:rsid w:val="00864D79"/>
    <w:rsid w:val="00864D88"/>
    <w:rsid w:val="0086563E"/>
    <w:rsid w:val="00865B20"/>
    <w:rsid w:val="00865EA4"/>
    <w:rsid w:val="0086714D"/>
    <w:rsid w:val="00870183"/>
    <w:rsid w:val="008701C3"/>
    <w:rsid w:val="00870A04"/>
    <w:rsid w:val="00871009"/>
    <w:rsid w:val="00872B9C"/>
    <w:rsid w:val="00873468"/>
    <w:rsid w:val="008741A0"/>
    <w:rsid w:val="00874E64"/>
    <w:rsid w:val="00875855"/>
    <w:rsid w:val="00875BA5"/>
    <w:rsid w:val="00875BD5"/>
    <w:rsid w:val="00876190"/>
    <w:rsid w:val="00876200"/>
    <w:rsid w:val="00876FF7"/>
    <w:rsid w:val="008822EF"/>
    <w:rsid w:val="00882D6D"/>
    <w:rsid w:val="00884072"/>
    <w:rsid w:val="0088482E"/>
    <w:rsid w:val="00884D00"/>
    <w:rsid w:val="008858D6"/>
    <w:rsid w:val="00885F65"/>
    <w:rsid w:val="0088790D"/>
    <w:rsid w:val="00891A66"/>
    <w:rsid w:val="00891D23"/>
    <w:rsid w:val="00891D8D"/>
    <w:rsid w:val="008921C9"/>
    <w:rsid w:val="008937B8"/>
    <w:rsid w:val="008940D9"/>
    <w:rsid w:val="00894BF5"/>
    <w:rsid w:val="00894DC2"/>
    <w:rsid w:val="008964BC"/>
    <w:rsid w:val="00896574"/>
    <w:rsid w:val="008975D2"/>
    <w:rsid w:val="008A11B0"/>
    <w:rsid w:val="008A1386"/>
    <w:rsid w:val="008A316D"/>
    <w:rsid w:val="008A46DE"/>
    <w:rsid w:val="008A4E93"/>
    <w:rsid w:val="008A5EE7"/>
    <w:rsid w:val="008A7DBC"/>
    <w:rsid w:val="008B0B59"/>
    <w:rsid w:val="008B2981"/>
    <w:rsid w:val="008B3177"/>
    <w:rsid w:val="008B40AD"/>
    <w:rsid w:val="008B46DE"/>
    <w:rsid w:val="008B4D7D"/>
    <w:rsid w:val="008B5422"/>
    <w:rsid w:val="008B56CA"/>
    <w:rsid w:val="008B77B1"/>
    <w:rsid w:val="008B7DB4"/>
    <w:rsid w:val="008C1A0B"/>
    <w:rsid w:val="008C1FAA"/>
    <w:rsid w:val="008C21B3"/>
    <w:rsid w:val="008C228C"/>
    <w:rsid w:val="008C2E1A"/>
    <w:rsid w:val="008C3796"/>
    <w:rsid w:val="008C4E0E"/>
    <w:rsid w:val="008D0043"/>
    <w:rsid w:val="008D0707"/>
    <w:rsid w:val="008D0A27"/>
    <w:rsid w:val="008D1531"/>
    <w:rsid w:val="008D1BED"/>
    <w:rsid w:val="008D24AF"/>
    <w:rsid w:val="008D2A95"/>
    <w:rsid w:val="008D2D71"/>
    <w:rsid w:val="008D4511"/>
    <w:rsid w:val="008D52EE"/>
    <w:rsid w:val="008D6419"/>
    <w:rsid w:val="008D6F62"/>
    <w:rsid w:val="008D78D6"/>
    <w:rsid w:val="008E020C"/>
    <w:rsid w:val="008E028E"/>
    <w:rsid w:val="008E03B0"/>
    <w:rsid w:val="008E05B4"/>
    <w:rsid w:val="008E17DC"/>
    <w:rsid w:val="008E2096"/>
    <w:rsid w:val="008E2AB1"/>
    <w:rsid w:val="008E39FF"/>
    <w:rsid w:val="008E3FFE"/>
    <w:rsid w:val="008E43DB"/>
    <w:rsid w:val="008E5001"/>
    <w:rsid w:val="008E5BB0"/>
    <w:rsid w:val="008E7476"/>
    <w:rsid w:val="008F0888"/>
    <w:rsid w:val="008F1555"/>
    <w:rsid w:val="008F1D2D"/>
    <w:rsid w:val="008F294D"/>
    <w:rsid w:val="008F3203"/>
    <w:rsid w:val="008F4588"/>
    <w:rsid w:val="008F46F8"/>
    <w:rsid w:val="008F5019"/>
    <w:rsid w:val="008F50F2"/>
    <w:rsid w:val="008F5194"/>
    <w:rsid w:val="008F573E"/>
    <w:rsid w:val="008F5943"/>
    <w:rsid w:val="008F6163"/>
    <w:rsid w:val="008F6514"/>
    <w:rsid w:val="008F6829"/>
    <w:rsid w:val="00900B15"/>
    <w:rsid w:val="00902142"/>
    <w:rsid w:val="00902F14"/>
    <w:rsid w:val="009039A3"/>
    <w:rsid w:val="009039B8"/>
    <w:rsid w:val="00903ABA"/>
    <w:rsid w:val="00905AE9"/>
    <w:rsid w:val="00905B27"/>
    <w:rsid w:val="00906520"/>
    <w:rsid w:val="00906EF4"/>
    <w:rsid w:val="00907319"/>
    <w:rsid w:val="0090779A"/>
    <w:rsid w:val="00910496"/>
    <w:rsid w:val="00911097"/>
    <w:rsid w:val="00911974"/>
    <w:rsid w:val="00912E61"/>
    <w:rsid w:val="00913FB4"/>
    <w:rsid w:val="00914288"/>
    <w:rsid w:val="00915945"/>
    <w:rsid w:val="00915DB4"/>
    <w:rsid w:val="00915ECD"/>
    <w:rsid w:val="00917C13"/>
    <w:rsid w:val="0092030A"/>
    <w:rsid w:val="009208BF"/>
    <w:rsid w:val="00920BB6"/>
    <w:rsid w:val="00925BA7"/>
    <w:rsid w:val="00925BDF"/>
    <w:rsid w:val="00925C72"/>
    <w:rsid w:val="00926968"/>
    <w:rsid w:val="00930884"/>
    <w:rsid w:val="00932A7B"/>
    <w:rsid w:val="00933DA7"/>
    <w:rsid w:val="0093430A"/>
    <w:rsid w:val="00935235"/>
    <w:rsid w:val="00935C78"/>
    <w:rsid w:val="00936175"/>
    <w:rsid w:val="0093644B"/>
    <w:rsid w:val="00936B54"/>
    <w:rsid w:val="00936D46"/>
    <w:rsid w:val="0093711C"/>
    <w:rsid w:val="00937161"/>
    <w:rsid w:val="00937B12"/>
    <w:rsid w:val="00942080"/>
    <w:rsid w:val="0094208C"/>
    <w:rsid w:val="0094428C"/>
    <w:rsid w:val="0094454C"/>
    <w:rsid w:val="0094780D"/>
    <w:rsid w:val="00950CF7"/>
    <w:rsid w:val="00951105"/>
    <w:rsid w:val="009525DE"/>
    <w:rsid w:val="009547D6"/>
    <w:rsid w:val="00954B5F"/>
    <w:rsid w:val="0095569F"/>
    <w:rsid w:val="0095574B"/>
    <w:rsid w:val="009559DD"/>
    <w:rsid w:val="00956467"/>
    <w:rsid w:val="00956B2F"/>
    <w:rsid w:val="0095749D"/>
    <w:rsid w:val="00957DC6"/>
    <w:rsid w:val="00960C94"/>
    <w:rsid w:val="00961311"/>
    <w:rsid w:val="0096200C"/>
    <w:rsid w:val="009669C7"/>
    <w:rsid w:val="009679F4"/>
    <w:rsid w:val="00967F1D"/>
    <w:rsid w:val="0097018C"/>
    <w:rsid w:val="0097099C"/>
    <w:rsid w:val="00970A70"/>
    <w:rsid w:val="00971D13"/>
    <w:rsid w:val="009720DF"/>
    <w:rsid w:val="009728E0"/>
    <w:rsid w:val="009730B1"/>
    <w:rsid w:val="009757CB"/>
    <w:rsid w:val="00976D82"/>
    <w:rsid w:val="00980A1A"/>
    <w:rsid w:val="00980E33"/>
    <w:rsid w:val="00981605"/>
    <w:rsid w:val="00981A1B"/>
    <w:rsid w:val="00981B8A"/>
    <w:rsid w:val="009831D8"/>
    <w:rsid w:val="00983CA8"/>
    <w:rsid w:val="00985D97"/>
    <w:rsid w:val="009863F4"/>
    <w:rsid w:val="00986FEE"/>
    <w:rsid w:val="0099078E"/>
    <w:rsid w:val="00990BC3"/>
    <w:rsid w:val="0099111E"/>
    <w:rsid w:val="0099118A"/>
    <w:rsid w:val="00991B02"/>
    <w:rsid w:val="00993492"/>
    <w:rsid w:val="00993992"/>
    <w:rsid w:val="00996C0C"/>
    <w:rsid w:val="00997BB7"/>
    <w:rsid w:val="009A0177"/>
    <w:rsid w:val="009A15E9"/>
    <w:rsid w:val="009A1E4C"/>
    <w:rsid w:val="009A27C2"/>
    <w:rsid w:val="009A283E"/>
    <w:rsid w:val="009A2AB5"/>
    <w:rsid w:val="009A37A6"/>
    <w:rsid w:val="009A5652"/>
    <w:rsid w:val="009A7EC5"/>
    <w:rsid w:val="009B0926"/>
    <w:rsid w:val="009B14C3"/>
    <w:rsid w:val="009B3CC7"/>
    <w:rsid w:val="009B424F"/>
    <w:rsid w:val="009B447B"/>
    <w:rsid w:val="009B5469"/>
    <w:rsid w:val="009B54BA"/>
    <w:rsid w:val="009B584D"/>
    <w:rsid w:val="009B59C9"/>
    <w:rsid w:val="009B61ED"/>
    <w:rsid w:val="009B6271"/>
    <w:rsid w:val="009B6908"/>
    <w:rsid w:val="009B6D5D"/>
    <w:rsid w:val="009B6DEC"/>
    <w:rsid w:val="009B7FFA"/>
    <w:rsid w:val="009C0386"/>
    <w:rsid w:val="009C0BEB"/>
    <w:rsid w:val="009C1068"/>
    <w:rsid w:val="009C155B"/>
    <w:rsid w:val="009C171A"/>
    <w:rsid w:val="009C2000"/>
    <w:rsid w:val="009C229C"/>
    <w:rsid w:val="009C2716"/>
    <w:rsid w:val="009C273E"/>
    <w:rsid w:val="009C297D"/>
    <w:rsid w:val="009C5AEE"/>
    <w:rsid w:val="009C773B"/>
    <w:rsid w:val="009D01EC"/>
    <w:rsid w:val="009D1D71"/>
    <w:rsid w:val="009D203B"/>
    <w:rsid w:val="009D2E91"/>
    <w:rsid w:val="009D4047"/>
    <w:rsid w:val="009D445B"/>
    <w:rsid w:val="009D4DC1"/>
    <w:rsid w:val="009D51D2"/>
    <w:rsid w:val="009D5C96"/>
    <w:rsid w:val="009D601E"/>
    <w:rsid w:val="009D64F5"/>
    <w:rsid w:val="009D7A5C"/>
    <w:rsid w:val="009E047E"/>
    <w:rsid w:val="009E06F4"/>
    <w:rsid w:val="009E0BE5"/>
    <w:rsid w:val="009E1F15"/>
    <w:rsid w:val="009E2700"/>
    <w:rsid w:val="009E375D"/>
    <w:rsid w:val="009E3BAF"/>
    <w:rsid w:val="009E4289"/>
    <w:rsid w:val="009E78E6"/>
    <w:rsid w:val="009E7B42"/>
    <w:rsid w:val="009F079B"/>
    <w:rsid w:val="009F08D0"/>
    <w:rsid w:val="009F0EA5"/>
    <w:rsid w:val="009F15F4"/>
    <w:rsid w:val="009F27DC"/>
    <w:rsid w:val="009F380E"/>
    <w:rsid w:val="009F520F"/>
    <w:rsid w:val="009F53D7"/>
    <w:rsid w:val="009F54EA"/>
    <w:rsid w:val="009F5F0B"/>
    <w:rsid w:val="009F66F0"/>
    <w:rsid w:val="009F7BBF"/>
    <w:rsid w:val="00A00E36"/>
    <w:rsid w:val="00A01DD2"/>
    <w:rsid w:val="00A0388F"/>
    <w:rsid w:val="00A03960"/>
    <w:rsid w:val="00A042D5"/>
    <w:rsid w:val="00A04EF6"/>
    <w:rsid w:val="00A06A55"/>
    <w:rsid w:val="00A109FC"/>
    <w:rsid w:val="00A11DF5"/>
    <w:rsid w:val="00A12820"/>
    <w:rsid w:val="00A12D87"/>
    <w:rsid w:val="00A1330B"/>
    <w:rsid w:val="00A139AF"/>
    <w:rsid w:val="00A1532A"/>
    <w:rsid w:val="00A17B9F"/>
    <w:rsid w:val="00A200C5"/>
    <w:rsid w:val="00A2088E"/>
    <w:rsid w:val="00A20BB2"/>
    <w:rsid w:val="00A20F49"/>
    <w:rsid w:val="00A210B1"/>
    <w:rsid w:val="00A2116D"/>
    <w:rsid w:val="00A21BF4"/>
    <w:rsid w:val="00A22053"/>
    <w:rsid w:val="00A22837"/>
    <w:rsid w:val="00A22FD0"/>
    <w:rsid w:val="00A23E95"/>
    <w:rsid w:val="00A24EEC"/>
    <w:rsid w:val="00A2543E"/>
    <w:rsid w:val="00A274D3"/>
    <w:rsid w:val="00A278E7"/>
    <w:rsid w:val="00A32AEA"/>
    <w:rsid w:val="00A32D92"/>
    <w:rsid w:val="00A334C4"/>
    <w:rsid w:val="00A33CB8"/>
    <w:rsid w:val="00A34637"/>
    <w:rsid w:val="00A366C0"/>
    <w:rsid w:val="00A369F8"/>
    <w:rsid w:val="00A3736B"/>
    <w:rsid w:val="00A4085B"/>
    <w:rsid w:val="00A420D6"/>
    <w:rsid w:val="00A434C0"/>
    <w:rsid w:val="00A43C14"/>
    <w:rsid w:val="00A4528F"/>
    <w:rsid w:val="00A453DE"/>
    <w:rsid w:val="00A45875"/>
    <w:rsid w:val="00A45DB7"/>
    <w:rsid w:val="00A47644"/>
    <w:rsid w:val="00A47C14"/>
    <w:rsid w:val="00A50338"/>
    <w:rsid w:val="00A509F9"/>
    <w:rsid w:val="00A50A53"/>
    <w:rsid w:val="00A51A1C"/>
    <w:rsid w:val="00A54DD6"/>
    <w:rsid w:val="00A56D92"/>
    <w:rsid w:val="00A57647"/>
    <w:rsid w:val="00A60D8D"/>
    <w:rsid w:val="00A61828"/>
    <w:rsid w:val="00A6229E"/>
    <w:rsid w:val="00A62FE6"/>
    <w:rsid w:val="00A64678"/>
    <w:rsid w:val="00A66212"/>
    <w:rsid w:val="00A663CF"/>
    <w:rsid w:val="00A672B8"/>
    <w:rsid w:val="00A67939"/>
    <w:rsid w:val="00A70223"/>
    <w:rsid w:val="00A708F6"/>
    <w:rsid w:val="00A71238"/>
    <w:rsid w:val="00A71CC2"/>
    <w:rsid w:val="00A721C3"/>
    <w:rsid w:val="00A723EE"/>
    <w:rsid w:val="00A73DA1"/>
    <w:rsid w:val="00A748A0"/>
    <w:rsid w:val="00A74B33"/>
    <w:rsid w:val="00A7647A"/>
    <w:rsid w:val="00A76C2D"/>
    <w:rsid w:val="00A80E6E"/>
    <w:rsid w:val="00A81AE0"/>
    <w:rsid w:val="00A8223F"/>
    <w:rsid w:val="00A824B0"/>
    <w:rsid w:val="00A830A8"/>
    <w:rsid w:val="00A83A00"/>
    <w:rsid w:val="00A84B8A"/>
    <w:rsid w:val="00A8568E"/>
    <w:rsid w:val="00A85922"/>
    <w:rsid w:val="00A87A90"/>
    <w:rsid w:val="00A87CAE"/>
    <w:rsid w:val="00A87CE0"/>
    <w:rsid w:val="00A904CD"/>
    <w:rsid w:val="00A90767"/>
    <w:rsid w:val="00A90BA4"/>
    <w:rsid w:val="00A90FED"/>
    <w:rsid w:val="00A9116F"/>
    <w:rsid w:val="00A914D7"/>
    <w:rsid w:val="00A915AF"/>
    <w:rsid w:val="00A91646"/>
    <w:rsid w:val="00A916D8"/>
    <w:rsid w:val="00A92A7D"/>
    <w:rsid w:val="00A9330E"/>
    <w:rsid w:val="00A94013"/>
    <w:rsid w:val="00A9601C"/>
    <w:rsid w:val="00A96E18"/>
    <w:rsid w:val="00A96ED9"/>
    <w:rsid w:val="00A976AC"/>
    <w:rsid w:val="00A976D9"/>
    <w:rsid w:val="00AA213C"/>
    <w:rsid w:val="00AA2746"/>
    <w:rsid w:val="00AA392D"/>
    <w:rsid w:val="00AA3E84"/>
    <w:rsid w:val="00AA4A6B"/>
    <w:rsid w:val="00AA4BFD"/>
    <w:rsid w:val="00AA5CC0"/>
    <w:rsid w:val="00AA5F78"/>
    <w:rsid w:val="00AA704F"/>
    <w:rsid w:val="00AA70AB"/>
    <w:rsid w:val="00AB25C4"/>
    <w:rsid w:val="00AB2D29"/>
    <w:rsid w:val="00AB3463"/>
    <w:rsid w:val="00AB3776"/>
    <w:rsid w:val="00AB4142"/>
    <w:rsid w:val="00AB4833"/>
    <w:rsid w:val="00AB4B3A"/>
    <w:rsid w:val="00AB5266"/>
    <w:rsid w:val="00AB5647"/>
    <w:rsid w:val="00AB6116"/>
    <w:rsid w:val="00AB62C4"/>
    <w:rsid w:val="00AB787E"/>
    <w:rsid w:val="00AB797F"/>
    <w:rsid w:val="00AC10D3"/>
    <w:rsid w:val="00AC1B0C"/>
    <w:rsid w:val="00AC281D"/>
    <w:rsid w:val="00AC2B0B"/>
    <w:rsid w:val="00AC5851"/>
    <w:rsid w:val="00AC6345"/>
    <w:rsid w:val="00AC63B3"/>
    <w:rsid w:val="00AC6624"/>
    <w:rsid w:val="00AC7879"/>
    <w:rsid w:val="00AC7ED1"/>
    <w:rsid w:val="00AD0246"/>
    <w:rsid w:val="00AD10BF"/>
    <w:rsid w:val="00AD1291"/>
    <w:rsid w:val="00AD1F1D"/>
    <w:rsid w:val="00AD2BE7"/>
    <w:rsid w:val="00AD2CE3"/>
    <w:rsid w:val="00AD35E8"/>
    <w:rsid w:val="00AD3D5B"/>
    <w:rsid w:val="00AD61D4"/>
    <w:rsid w:val="00AD6ACC"/>
    <w:rsid w:val="00AD7544"/>
    <w:rsid w:val="00AE2A30"/>
    <w:rsid w:val="00AE34D6"/>
    <w:rsid w:val="00AE362F"/>
    <w:rsid w:val="00AE406E"/>
    <w:rsid w:val="00AE413F"/>
    <w:rsid w:val="00AE5BE0"/>
    <w:rsid w:val="00AE5E66"/>
    <w:rsid w:val="00AE6465"/>
    <w:rsid w:val="00AE6DA8"/>
    <w:rsid w:val="00AE6F7E"/>
    <w:rsid w:val="00AE6F80"/>
    <w:rsid w:val="00AE75BE"/>
    <w:rsid w:val="00AF04EC"/>
    <w:rsid w:val="00AF0579"/>
    <w:rsid w:val="00AF29EC"/>
    <w:rsid w:val="00AF2A57"/>
    <w:rsid w:val="00AF3076"/>
    <w:rsid w:val="00AF3282"/>
    <w:rsid w:val="00AF32D8"/>
    <w:rsid w:val="00AF42C5"/>
    <w:rsid w:val="00AF570A"/>
    <w:rsid w:val="00AF5839"/>
    <w:rsid w:val="00AF5B3F"/>
    <w:rsid w:val="00AF635A"/>
    <w:rsid w:val="00AF663D"/>
    <w:rsid w:val="00AF6DC0"/>
    <w:rsid w:val="00AF7287"/>
    <w:rsid w:val="00AF75D8"/>
    <w:rsid w:val="00AF7777"/>
    <w:rsid w:val="00AF7DA6"/>
    <w:rsid w:val="00B00B3A"/>
    <w:rsid w:val="00B01BF4"/>
    <w:rsid w:val="00B01C77"/>
    <w:rsid w:val="00B02072"/>
    <w:rsid w:val="00B0388C"/>
    <w:rsid w:val="00B03D14"/>
    <w:rsid w:val="00B0437B"/>
    <w:rsid w:val="00B04DBB"/>
    <w:rsid w:val="00B05506"/>
    <w:rsid w:val="00B058A6"/>
    <w:rsid w:val="00B05ABC"/>
    <w:rsid w:val="00B05BE5"/>
    <w:rsid w:val="00B067EF"/>
    <w:rsid w:val="00B06CE2"/>
    <w:rsid w:val="00B07A93"/>
    <w:rsid w:val="00B10635"/>
    <w:rsid w:val="00B10DE9"/>
    <w:rsid w:val="00B11183"/>
    <w:rsid w:val="00B11356"/>
    <w:rsid w:val="00B1161F"/>
    <w:rsid w:val="00B11696"/>
    <w:rsid w:val="00B1356A"/>
    <w:rsid w:val="00B16385"/>
    <w:rsid w:val="00B16EF2"/>
    <w:rsid w:val="00B172C5"/>
    <w:rsid w:val="00B2011A"/>
    <w:rsid w:val="00B20A8D"/>
    <w:rsid w:val="00B2217C"/>
    <w:rsid w:val="00B22EA8"/>
    <w:rsid w:val="00B231A4"/>
    <w:rsid w:val="00B252C7"/>
    <w:rsid w:val="00B261C5"/>
    <w:rsid w:val="00B262F1"/>
    <w:rsid w:val="00B26347"/>
    <w:rsid w:val="00B2657A"/>
    <w:rsid w:val="00B27C01"/>
    <w:rsid w:val="00B27CB3"/>
    <w:rsid w:val="00B30902"/>
    <w:rsid w:val="00B30FE8"/>
    <w:rsid w:val="00B31425"/>
    <w:rsid w:val="00B32C14"/>
    <w:rsid w:val="00B34360"/>
    <w:rsid w:val="00B343EC"/>
    <w:rsid w:val="00B35EE4"/>
    <w:rsid w:val="00B36DDF"/>
    <w:rsid w:val="00B410EF"/>
    <w:rsid w:val="00B41668"/>
    <w:rsid w:val="00B418DC"/>
    <w:rsid w:val="00B42562"/>
    <w:rsid w:val="00B45F25"/>
    <w:rsid w:val="00B4672D"/>
    <w:rsid w:val="00B47551"/>
    <w:rsid w:val="00B47578"/>
    <w:rsid w:val="00B505DB"/>
    <w:rsid w:val="00B50CE2"/>
    <w:rsid w:val="00B5128C"/>
    <w:rsid w:val="00B512A3"/>
    <w:rsid w:val="00B52F93"/>
    <w:rsid w:val="00B55D63"/>
    <w:rsid w:val="00B6081E"/>
    <w:rsid w:val="00B61870"/>
    <w:rsid w:val="00B62832"/>
    <w:rsid w:val="00B6327E"/>
    <w:rsid w:val="00B63EA2"/>
    <w:rsid w:val="00B66076"/>
    <w:rsid w:val="00B661B4"/>
    <w:rsid w:val="00B67468"/>
    <w:rsid w:val="00B67BE5"/>
    <w:rsid w:val="00B67C77"/>
    <w:rsid w:val="00B70CC3"/>
    <w:rsid w:val="00B72425"/>
    <w:rsid w:val="00B7466E"/>
    <w:rsid w:val="00B74D2B"/>
    <w:rsid w:val="00B74F82"/>
    <w:rsid w:val="00B7525A"/>
    <w:rsid w:val="00B76042"/>
    <w:rsid w:val="00B80CF4"/>
    <w:rsid w:val="00B81E83"/>
    <w:rsid w:val="00B81F16"/>
    <w:rsid w:val="00B81F6C"/>
    <w:rsid w:val="00B82398"/>
    <w:rsid w:val="00B84475"/>
    <w:rsid w:val="00B853A1"/>
    <w:rsid w:val="00B864A8"/>
    <w:rsid w:val="00B86AA1"/>
    <w:rsid w:val="00B87D2F"/>
    <w:rsid w:val="00B90367"/>
    <w:rsid w:val="00B906F8"/>
    <w:rsid w:val="00B9242E"/>
    <w:rsid w:val="00B936B9"/>
    <w:rsid w:val="00B946A9"/>
    <w:rsid w:val="00B951BD"/>
    <w:rsid w:val="00B956DA"/>
    <w:rsid w:val="00BA0840"/>
    <w:rsid w:val="00BA0D77"/>
    <w:rsid w:val="00BA2C0C"/>
    <w:rsid w:val="00BA40B3"/>
    <w:rsid w:val="00BA40FA"/>
    <w:rsid w:val="00BA452C"/>
    <w:rsid w:val="00BA54C2"/>
    <w:rsid w:val="00BA54D8"/>
    <w:rsid w:val="00BA5952"/>
    <w:rsid w:val="00BA65A7"/>
    <w:rsid w:val="00BA673E"/>
    <w:rsid w:val="00BA6D09"/>
    <w:rsid w:val="00BA6DA1"/>
    <w:rsid w:val="00BB0859"/>
    <w:rsid w:val="00BB27CB"/>
    <w:rsid w:val="00BB30FF"/>
    <w:rsid w:val="00BB381B"/>
    <w:rsid w:val="00BB3BF6"/>
    <w:rsid w:val="00BB4263"/>
    <w:rsid w:val="00BB7A13"/>
    <w:rsid w:val="00BC0B41"/>
    <w:rsid w:val="00BC12C3"/>
    <w:rsid w:val="00BC28BB"/>
    <w:rsid w:val="00BC58F6"/>
    <w:rsid w:val="00BC697B"/>
    <w:rsid w:val="00BC75BE"/>
    <w:rsid w:val="00BD0157"/>
    <w:rsid w:val="00BD2F79"/>
    <w:rsid w:val="00BD32FD"/>
    <w:rsid w:val="00BD51F4"/>
    <w:rsid w:val="00BD60F4"/>
    <w:rsid w:val="00BD6FA4"/>
    <w:rsid w:val="00BD7F4C"/>
    <w:rsid w:val="00BE0294"/>
    <w:rsid w:val="00BE0A5B"/>
    <w:rsid w:val="00BE108D"/>
    <w:rsid w:val="00BE2231"/>
    <w:rsid w:val="00BE2C45"/>
    <w:rsid w:val="00BE4CB0"/>
    <w:rsid w:val="00BE5E00"/>
    <w:rsid w:val="00BF000A"/>
    <w:rsid w:val="00BF0DD6"/>
    <w:rsid w:val="00BF198A"/>
    <w:rsid w:val="00BF1D38"/>
    <w:rsid w:val="00BF2299"/>
    <w:rsid w:val="00BF2477"/>
    <w:rsid w:val="00BF2AF4"/>
    <w:rsid w:val="00BF3CD7"/>
    <w:rsid w:val="00BF43FF"/>
    <w:rsid w:val="00BF45CC"/>
    <w:rsid w:val="00BF4A43"/>
    <w:rsid w:val="00BF5693"/>
    <w:rsid w:val="00BF652A"/>
    <w:rsid w:val="00BF6871"/>
    <w:rsid w:val="00BF75EF"/>
    <w:rsid w:val="00C00699"/>
    <w:rsid w:val="00C016F2"/>
    <w:rsid w:val="00C03990"/>
    <w:rsid w:val="00C03F8D"/>
    <w:rsid w:val="00C102B5"/>
    <w:rsid w:val="00C11D14"/>
    <w:rsid w:val="00C12183"/>
    <w:rsid w:val="00C13594"/>
    <w:rsid w:val="00C1376F"/>
    <w:rsid w:val="00C15468"/>
    <w:rsid w:val="00C15769"/>
    <w:rsid w:val="00C213E7"/>
    <w:rsid w:val="00C2171F"/>
    <w:rsid w:val="00C231E5"/>
    <w:rsid w:val="00C23539"/>
    <w:rsid w:val="00C24080"/>
    <w:rsid w:val="00C242DA"/>
    <w:rsid w:val="00C24FA7"/>
    <w:rsid w:val="00C316D4"/>
    <w:rsid w:val="00C317E0"/>
    <w:rsid w:val="00C31CB3"/>
    <w:rsid w:val="00C329F7"/>
    <w:rsid w:val="00C33993"/>
    <w:rsid w:val="00C3416D"/>
    <w:rsid w:val="00C342CC"/>
    <w:rsid w:val="00C36B47"/>
    <w:rsid w:val="00C3723A"/>
    <w:rsid w:val="00C373A5"/>
    <w:rsid w:val="00C37525"/>
    <w:rsid w:val="00C37917"/>
    <w:rsid w:val="00C402F4"/>
    <w:rsid w:val="00C408FF"/>
    <w:rsid w:val="00C4131A"/>
    <w:rsid w:val="00C41DFD"/>
    <w:rsid w:val="00C42B6C"/>
    <w:rsid w:val="00C43BCB"/>
    <w:rsid w:val="00C4504E"/>
    <w:rsid w:val="00C4519F"/>
    <w:rsid w:val="00C45E9D"/>
    <w:rsid w:val="00C46914"/>
    <w:rsid w:val="00C46ECB"/>
    <w:rsid w:val="00C504D6"/>
    <w:rsid w:val="00C50E44"/>
    <w:rsid w:val="00C51BEE"/>
    <w:rsid w:val="00C52E72"/>
    <w:rsid w:val="00C52F48"/>
    <w:rsid w:val="00C56D65"/>
    <w:rsid w:val="00C57052"/>
    <w:rsid w:val="00C602A9"/>
    <w:rsid w:val="00C60581"/>
    <w:rsid w:val="00C60AE3"/>
    <w:rsid w:val="00C610B7"/>
    <w:rsid w:val="00C623AB"/>
    <w:rsid w:val="00C625C2"/>
    <w:rsid w:val="00C631D7"/>
    <w:rsid w:val="00C649BA"/>
    <w:rsid w:val="00C64DFB"/>
    <w:rsid w:val="00C65670"/>
    <w:rsid w:val="00C65E60"/>
    <w:rsid w:val="00C65F34"/>
    <w:rsid w:val="00C70DBE"/>
    <w:rsid w:val="00C71E19"/>
    <w:rsid w:val="00C72E16"/>
    <w:rsid w:val="00C73412"/>
    <w:rsid w:val="00C74F49"/>
    <w:rsid w:val="00C7507B"/>
    <w:rsid w:val="00C759D9"/>
    <w:rsid w:val="00C76449"/>
    <w:rsid w:val="00C767B3"/>
    <w:rsid w:val="00C80B81"/>
    <w:rsid w:val="00C81953"/>
    <w:rsid w:val="00C81F24"/>
    <w:rsid w:val="00C82484"/>
    <w:rsid w:val="00C82E43"/>
    <w:rsid w:val="00C834E4"/>
    <w:rsid w:val="00C836A7"/>
    <w:rsid w:val="00C8435D"/>
    <w:rsid w:val="00C86D6F"/>
    <w:rsid w:val="00C8750D"/>
    <w:rsid w:val="00C90221"/>
    <w:rsid w:val="00C90E39"/>
    <w:rsid w:val="00C923CD"/>
    <w:rsid w:val="00C93077"/>
    <w:rsid w:val="00C93A5F"/>
    <w:rsid w:val="00C97C4C"/>
    <w:rsid w:val="00C97CCD"/>
    <w:rsid w:val="00C97CF5"/>
    <w:rsid w:val="00CA0F7F"/>
    <w:rsid w:val="00CA3BA8"/>
    <w:rsid w:val="00CA3D42"/>
    <w:rsid w:val="00CA4D00"/>
    <w:rsid w:val="00CA6216"/>
    <w:rsid w:val="00CB504B"/>
    <w:rsid w:val="00CB68CA"/>
    <w:rsid w:val="00CB69E5"/>
    <w:rsid w:val="00CB6C30"/>
    <w:rsid w:val="00CC03B6"/>
    <w:rsid w:val="00CC0535"/>
    <w:rsid w:val="00CC1C16"/>
    <w:rsid w:val="00CC36DC"/>
    <w:rsid w:val="00CC405B"/>
    <w:rsid w:val="00CC55AD"/>
    <w:rsid w:val="00CC5C1A"/>
    <w:rsid w:val="00CC6FB0"/>
    <w:rsid w:val="00CC7621"/>
    <w:rsid w:val="00CC7790"/>
    <w:rsid w:val="00CC7A9D"/>
    <w:rsid w:val="00CD06F0"/>
    <w:rsid w:val="00CD09DA"/>
    <w:rsid w:val="00CD106C"/>
    <w:rsid w:val="00CD1148"/>
    <w:rsid w:val="00CD18FF"/>
    <w:rsid w:val="00CD1DB9"/>
    <w:rsid w:val="00CD22E6"/>
    <w:rsid w:val="00CD25DC"/>
    <w:rsid w:val="00CD2905"/>
    <w:rsid w:val="00CD481A"/>
    <w:rsid w:val="00CD4855"/>
    <w:rsid w:val="00CD4B5D"/>
    <w:rsid w:val="00CD5FCF"/>
    <w:rsid w:val="00CD5FFA"/>
    <w:rsid w:val="00CD610A"/>
    <w:rsid w:val="00CD6492"/>
    <w:rsid w:val="00CE0230"/>
    <w:rsid w:val="00CE0B9A"/>
    <w:rsid w:val="00CE4437"/>
    <w:rsid w:val="00CE50CE"/>
    <w:rsid w:val="00CF10E2"/>
    <w:rsid w:val="00CF11AA"/>
    <w:rsid w:val="00CF12AF"/>
    <w:rsid w:val="00CF3907"/>
    <w:rsid w:val="00CF39D6"/>
    <w:rsid w:val="00CF3E00"/>
    <w:rsid w:val="00CF3F5F"/>
    <w:rsid w:val="00CF3FA5"/>
    <w:rsid w:val="00CF4898"/>
    <w:rsid w:val="00CF5C9B"/>
    <w:rsid w:val="00CF5CCB"/>
    <w:rsid w:val="00CF6037"/>
    <w:rsid w:val="00CF6B10"/>
    <w:rsid w:val="00CF7B2D"/>
    <w:rsid w:val="00D04B39"/>
    <w:rsid w:val="00D04C00"/>
    <w:rsid w:val="00D04FAB"/>
    <w:rsid w:val="00D053ED"/>
    <w:rsid w:val="00D069B6"/>
    <w:rsid w:val="00D06CED"/>
    <w:rsid w:val="00D0782A"/>
    <w:rsid w:val="00D1049A"/>
    <w:rsid w:val="00D107AC"/>
    <w:rsid w:val="00D11D64"/>
    <w:rsid w:val="00D15ACD"/>
    <w:rsid w:val="00D15D02"/>
    <w:rsid w:val="00D17676"/>
    <w:rsid w:val="00D201EB"/>
    <w:rsid w:val="00D209A1"/>
    <w:rsid w:val="00D20B30"/>
    <w:rsid w:val="00D220E9"/>
    <w:rsid w:val="00D223D8"/>
    <w:rsid w:val="00D2268A"/>
    <w:rsid w:val="00D22CBE"/>
    <w:rsid w:val="00D232F6"/>
    <w:rsid w:val="00D237C4"/>
    <w:rsid w:val="00D2410B"/>
    <w:rsid w:val="00D24C8C"/>
    <w:rsid w:val="00D25C80"/>
    <w:rsid w:val="00D25D64"/>
    <w:rsid w:val="00D26642"/>
    <w:rsid w:val="00D300F5"/>
    <w:rsid w:val="00D30251"/>
    <w:rsid w:val="00D3310F"/>
    <w:rsid w:val="00D34A23"/>
    <w:rsid w:val="00D35517"/>
    <w:rsid w:val="00D358E7"/>
    <w:rsid w:val="00D37B3F"/>
    <w:rsid w:val="00D4016B"/>
    <w:rsid w:val="00D40338"/>
    <w:rsid w:val="00D409BB"/>
    <w:rsid w:val="00D41200"/>
    <w:rsid w:val="00D416ED"/>
    <w:rsid w:val="00D4238D"/>
    <w:rsid w:val="00D423C9"/>
    <w:rsid w:val="00D429DC"/>
    <w:rsid w:val="00D42FA5"/>
    <w:rsid w:val="00D44274"/>
    <w:rsid w:val="00D44831"/>
    <w:rsid w:val="00D44A5B"/>
    <w:rsid w:val="00D44A70"/>
    <w:rsid w:val="00D44D74"/>
    <w:rsid w:val="00D44F88"/>
    <w:rsid w:val="00D45FDA"/>
    <w:rsid w:val="00D46107"/>
    <w:rsid w:val="00D47CDD"/>
    <w:rsid w:val="00D50A32"/>
    <w:rsid w:val="00D510C4"/>
    <w:rsid w:val="00D55B77"/>
    <w:rsid w:val="00D563C7"/>
    <w:rsid w:val="00D60E6B"/>
    <w:rsid w:val="00D63EF3"/>
    <w:rsid w:val="00D65215"/>
    <w:rsid w:val="00D65274"/>
    <w:rsid w:val="00D662B5"/>
    <w:rsid w:val="00D674D8"/>
    <w:rsid w:val="00D67B16"/>
    <w:rsid w:val="00D70E1A"/>
    <w:rsid w:val="00D71663"/>
    <w:rsid w:val="00D7191F"/>
    <w:rsid w:val="00D73464"/>
    <w:rsid w:val="00D75D04"/>
    <w:rsid w:val="00D76AD0"/>
    <w:rsid w:val="00D80951"/>
    <w:rsid w:val="00D80B5C"/>
    <w:rsid w:val="00D841FE"/>
    <w:rsid w:val="00D84C9B"/>
    <w:rsid w:val="00D86FEC"/>
    <w:rsid w:val="00D871F5"/>
    <w:rsid w:val="00D9131B"/>
    <w:rsid w:val="00D9150C"/>
    <w:rsid w:val="00D929D9"/>
    <w:rsid w:val="00D92F15"/>
    <w:rsid w:val="00D93107"/>
    <w:rsid w:val="00D93825"/>
    <w:rsid w:val="00D951D9"/>
    <w:rsid w:val="00D96A57"/>
    <w:rsid w:val="00DA01AD"/>
    <w:rsid w:val="00DA0EBC"/>
    <w:rsid w:val="00DA1AC9"/>
    <w:rsid w:val="00DA2070"/>
    <w:rsid w:val="00DA2F61"/>
    <w:rsid w:val="00DA36DC"/>
    <w:rsid w:val="00DA3B3E"/>
    <w:rsid w:val="00DA3DFF"/>
    <w:rsid w:val="00DA4230"/>
    <w:rsid w:val="00DA4565"/>
    <w:rsid w:val="00DA4A4D"/>
    <w:rsid w:val="00DA4B5C"/>
    <w:rsid w:val="00DA4B80"/>
    <w:rsid w:val="00DA5417"/>
    <w:rsid w:val="00DA54D1"/>
    <w:rsid w:val="00DA602A"/>
    <w:rsid w:val="00DA6570"/>
    <w:rsid w:val="00DA6677"/>
    <w:rsid w:val="00DB10AD"/>
    <w:rsid w:val="00DB11CF"/>
    <w:rsid w:val="00DB1371"/>
    <w:rsid w:val="00DB1C76"/>
    <w:rsid w:val="00DB2799"/>
    <w:rsid w:val="00DB2A0B"/>
    <w:rsid w:val="00DB2DF2"/>
    <w:rsid w:val="00DB33E0"/>
    <w:rsid w:val="00DB3EC0"/>
    <w:rsid w:val="00DB3F20"/>
    <w:rsid w:val="00DB48A4"/>
    <w:rsid w:val="00DB4A74"/>
    <w:rsid w:val="00DB57C9"/>
    <w:rsid w:val="00DB75D3"/>
    <w:rsid w:val="00DB7929"/>
    <w:rsid w:val="00DC069B"/>
    <w:rsid w:val="00DC0BBD"/>
    <w:rsid w:val="00DC102D"/>
    <w:rsid w:val="00DC1579"/>
    <w:rsid w:val="00DC3BF5"/>
    <w:rsid w:val="00DC6E2D"/>
    <w:rsid w:val="00DC754A"/>
    <w:rsid w:val="00DC79E1"/>
    <w:rsid w:val="00DD0BC2"/>
    <w:rsid w:val="00DD29E2"/>
    <w:rsid w:val="00DD2AEB"/>
    <w:rsid w:val="00DD3BAE"/>
    <w:rsid w:val="00DD3CD0"/>
    <w:rsid w:val="00DD4972"/>
    <w:rsid w:val="00DD66FD"/>
    <w:rsid w:val="00DD6CAF"/>
    <w:rsid w:val="00DE09AB"/>
    <w:rsid w:val="00DE10A0"/>
    <w:rsid w:val="00DE1B1D"/>
    <w:rsid w:val="00DE242A"/>
    <w:rsid w:val="00DE4417"/>
    <w:rsid w:val="00DE5FDD"/>
    <w:rsid w:val="00DE678A"/>
    <w:rsid w:val="00DE70F3"/>
    <w:rsid w:val="00DE71D7"/>
    <w:rsid w:val="00DE72D1"/>
    <w:rsid w:val="00DE72D9"/>
    <w:rsid w:val="00DE75EF"/>
    <w:rsid w:val="00DE7FB8"/>
    <w:rsid w:val="00DF78EE"/>
    <w:rsid w:val="00DF7E65"/>
    <w:rsid w:val="00E035A8"/>
    <w:rsid w:val="00E0372D"/>
    <w:rsid w:val="00E03AB6"/>
    <w:rsid w:val="00E03D89"/>
    <w:rsid w:val="00E04B5F"/>
    <w:rsid w:val="00E05904"/>
    <w:rsid w:val="00E0611B"/>
    <w:rsid w:val="00E06E74"/>
    <w:rsid w:val="00E07461"/>
    <w:rsid w:val="00E10708"/>
    <w:rsid w:val="00E11360"/>
    <w:rsid w:val="00E11A1E"/>
    <w:rsid w:val="00E11A24"/>
    <w:rsid w:val="00E11C6F"/>
    <w:rsid w:val="00E12B34"/>
    <w:rsid w:val="00E138FB"/>
    <w:rsid w:val="00E17411"/>
    <w:rsid w:val="00E17545"/>
    <w:rsid w:val="00E175D0"/>
    <w:rsid w:val="00E179CE"/>
    <w:rsid w:val="00E20322"/>
    <w:rsid w:val="00E20370"/>
    <w:rsid w:val="00E2113E"/>
    <w:rsid w:val="00E223B2"/>
    <w:rsid w:val="00E22742"/>
    <w:rsid w:val="00E22B9E"/>
    <w:rsid w:val="00E22C8D"/>
    <w:rsid w:val="00E24CF1"/>
    <w:rsid w:val="00E24DCA"/>
    <w:rsid w:val="00E2596D"/>
    <w:rsid w:val="00E26418"/>
    <w:rsid w:val="00E26A42"/>
    <w:rsid w:val="00E27F97"/>
    <w:rsid w:val="00E307C8"/>
    <w:rsid w:val="00E30962"/>
    <w:rsid w:val="00E30D15"/>
    <w:rsid w:val="00E31405"/>
    <w:rsid w:val="00E31AC5"/>
    <w:rsid w:val="00E33071"/>
    <w:rsid w:val="00E331EC"/>
    <w:rsid w:val="00E33EBE"/>
    <w:rsid w:val="00E34BFA"/>
    <w:rsid w:val="00E3530B"/>
    <w:rsid w:val="00E35A81"/>
    <w:rsid w:val="00E35BD7"/>
    <w:rsid w:val="00E35D42"/>
    <w:rsid w:val="00E36210"/>
    <w:rsid w:val="00E37113"/>
    <w:rsid w:val="00E40545"/>
    <w:rsid w:val="00E43FDC"/>
    <w:rsid w:val="00E44380"/>
    <w:rsid w:val="00E450EF"/>
    <w:rsid w:val="00E4767C"/>
    <w:rsid w:val="00E5080A"/>
    <w:rsid w:val="00E50FF4"/>
    <w:rsid w:val="00E51202"/>
    <w:rsid w:val="00E51216"/>
    <w:rsid w:val="00E53560"/>
    <w:rsid w:val="00E544FE"/>
    <w:rsid w:val="00E55AC4"/>
    <w:rsid w:val="00E56320"/>
    <w:rsid w:val="00E56D7A"/>
    <w:rsid w:val="00E57857"/>
    <w:rsid w:val="00E57F1C"/>
    <w:rsid w:val="00E57FA7"/>
    <w:rsid w:val="00E61760"/>
    <w:rsid w:val="00E6185D"/>
    <w:rsid w:val="00E636B2"/>
    <w:rsid w:val="00E640CC"/>
    <w:rsid w:val="00E64485"/>
    <w:rsid w:val="00E644EA"/>
    <w:rsid w:val="00E64897"/>
    <w:rsid w:val="00E65EE2"/>
    <w:rsid w:val="00E6755B"/>
    <w:rsid w:val="00E67D56"/>
    <w:rsid w:val="00E70984"/>
    <w:rsid w:val="00E70A5F"/>
    <w:rsid w:val="00E71105"/>
    <w:rsid w:val="00E71847"/>
    <w:rsid w:val="00E721B7"/>
    <w:rsid w:val="00E73E8E"/>
    <w:rsid w:val="00E74328"/>
    <w:rsid w:val="00E74673"/>
    <w:rsid w:val="00E75146"/>
    <w:rsid w:val="00E7515A"/>
    <w:rsid w:val="00E75640"/>
    <w:rsid w:val="00E75AEC"/>
    <w:rsid w:val="00E75F5E"/>
    <w:rsid w:val="00E764E8"/>
    <w:rsid w:val="00E800A9"/>
    <w:rsid w:val="00E807A0"/>
    <w:rsid w:val="00E80D1C"/>
    <w:rsid w:val="00E818B9"/>
    <w:rsid w:val="00E81EEF"/>
    <w:rsid w:val="00E82BFA"/>
    <w:rsid w:val="00E83451"/>
    <w:rsid w:val="00E83906"/>
    <w:rsid w:val="00E83F8A"/>
    <w:rsid w:val="00E84B5A"/>
    <w:rsid w:val="00E84F20"/>
    <w:rsid w:val="00E850A6"/>
    <w:rsid w:val="00E85D81"/>
    <w:rsid w:val="00E870C2"/>
    <w:rsid w:val="00E90563"/>
    <w:rsid w:val="00E90A6E"/>
    <w:rsid w:val="00E90B87"/>
    <w:rsid w:val="00E913F8"/>
    <w:rsid w:val="00E9296E"/>
    <w:rsid w:val="00E94B35"/>
    <w:rsid w:val="00E952BB"/>
    <w:rsid w:val="00E95390"/>
    <w:rsid w:val="00E96BA6"/>
    <w:rsid w:val="00E97414"/>
    <w:rsid w:val="00E97C57"/>
    <w:rsid w:val="00EA0617"/>
    <w:rsid w:val="00EA073B"/>
    <w:rsid w:val="00EA1DAF"/>
    <w:rsid w:val="00EA1F4E"/>
    <w:rsid w:val="00EA2B28"/>
    <w:rsid w:val="00EA366D"/>
    <w:rsid w:val="00EA43D6"/>
    <w:rsid w:val="00EA6326"/>
    <w:rsid w:val="00EA6CB4"/>
    <w:rsid w:val="00EA7135"/>
    <w:rsid w:val="00EB0937"/>
    <w:rsid w:val="00EB19C1"/>
    <w:rsid w:val="00EB246E"/>
    <w:rsid w:val="00EB3279"/>
    <w:rsid w:val="00EB3543"/>
    <w:rsid w:val="00EB4A9C"/>
    <w:rsid w:val="00EB4B08"/>
    <w:rsid w:val="00EB4C91"/>
    <w:rsid w:val="00EB5E90"/>
    <w:rsid w:val="00EB6F5C"/>
    <w:rsid w:val="00EB701E"/>
    <w:rsid w:val="00EB702A"/>
    <w:rsid w:val="00EB7393"/>
    <w:rsid w:val="00EC09FA"/>
    <w:rsid w:val="00EC11A2"/>
    <w:rsid w:val="00EC2F06"/>
    <w:rsid w:val="00EC3311"/>
    <w:rsid w:val="00EC381F"/>
    <w:rsid w:val="00EC5302"/>
    <w:rsid w:val="00EC5930"/>
    <w:rsid w:val="00EC6E31"/>
    <w:rsid w:val="00EC7D57"/>
    <w:rsid w:val="00ED0D66"/>
    <w:rsid w:val="00ED0E41"/>
    <w:rsid w:val="00ED1910"/>
    <w:rsid w:val="00ED249F"/>
    <w:rsid w:val="00ED277F"/>
    <w:rsid w:val="00ED2EEC"/>
    <w:rsid w:val="00ED4623"/>
    <w:rsid w:val="00ED4893"/>
    <w:rsid w:val="00ED5B1B"/>
    <w:rsid w:val="00ED6518"/>
    <w:rsid w:val="00ED6DE4"/>
    <w:rsid w:val="00ED6E47"/>
    <w:rsid w:val="00ED7C50"/>
    <w:rsid w:val="00ED7DFA"/>
    <w:rsid w:val="00ED7FE5"/>
    <w:rsid w:val="00EE0F0F"/>
    <w:rsid w:val="00EE14D8"/>
    <w:rsid w:val="00EE280E"/>
    <w:rsid w:val="00EE2AE4"/>
    <w:rsid w:val="00EE4879"/>
    <w:rsid w:val="00EF0F78"/>
    <w:rsid w:val="00EF1A06"/>
    <w:rsid w:val="00EF1BCD"/>
    <w:rsid w:val="00EF1CE4"/>
    <w:rsid w:val="00EF28CD"/>
    <w:rsid w:val="00EF37F3"/>
    <w:rsid w:val="00EF451B"/>
    <w:rsid w:val="00EF6922"/>
    <w:rsid w:val="00EF6925"/>
    <w:rsid w:val="00EF7BFA"/>
    <w:rsid w:val="00EF7DA5"/>
    <w:rsid w:val="00EF7FFE"/>
    <w:rsid w:val="00F00C77"/>
    <w:rsid w:val="00F02056"/>
    <w:rsid w:val="00F025C5"/>
    <w:rsid w:val="00F0518E"/>
    <w:rsid w:val="00F0536D"/>
    <w:rsid w:val="00F063F1"/>
    <w:rsid w:val="00F065C7"/>
    <w:rsid w:val="00F10106"/>
    <w:rsid w:val="00F11F91"/>
    <w:rsid w:val="00F14ABC"/>
    <w:rsid w:val="00F15269"/>
    <w:rsid w:val="00F163B2"/>
    <w:rsid w:val="00F16A01"/>
    <w:rsid w:val="00F17374"/>
    <w:rsid w:val="00F17CFE"/>
    <w:rsid w:val="00F20D7E"/>
    <w:rsid w:val="00F21256"/>
    <w:rsid w:val="00F21BE3"/>
    <w:rsid w:val="00F22F3E"/>
    <w:rsid w:val="00F2393D"/>
    <w:rsid w:val="00F24A73"/>
    <w:rsid w:val="00F24B07"/>
    <w:rsid w:val="00F24EAD"/>
    <w:rsid w:val="00F25AD4"/>
    <w:rsid w:val="00F25FF2"/>
    <w:rsid w:val="00F2766D"/>
    <w:rsid w:val="00F30403"/>
    <w:rsid w:val="00F30763"/>
    <w:rsid w:val="00F31624"/>
    <w:rsid w:val="00F345E1"/>
    <w:rsid w:val="00F3556E"/>
    <w:rsid w:val="00F35B9B"/>
    <w:rsid w:val="00F3606A"/>
    <w:rsid w:val="00F360D4"/>
    <w:rsid w:val="00F361FB"/>
    <w:rsid w:val="00F37789"/>
    <w:rsid w:val="00F406C2"/>
    <w:rsid w:val="00F41BAC"/>
    <w:rsid w:val="00F420A8"/>
    <w:rsid w:val="00F43AA4"/>
    <w:rsid w:val="00F43B8C"/>
    <w:rsid w:val="00F45052"/>
    <w:rsid w:val="00F451AA"/>
    <w:rsid w:val="00F451FB"/>
    <w:rsid w:val="00F4527C"/>
    <w:rsid w:val="00F45F3E"/>
    <w:rsid w:val="00F46237"/>
    <w:rsid w:val="00F46423"/>
    <w:rsid w:val="00F507F5"/>
    <w:rsid w:val="00F50AA7"/>
    <w:rsid w:val="00F51567"/>
    <w:rsid w:val="00F518BF"/>
    <w:rsid w:val="00F53EB4"/>
    <w:rsid w:val="00F54854"/>
    <w:rsid w:val="00F55C75"/>
    <w:rsid w:val="00F55F94"/>
    <w:rsid w:val="00F56346"/>
    <w:rsid w:val="00F56E75"/>
    <w:rsid w:val="00F56F47"/>
    <w:rsid w:val="00F575F5"/>
    <w:rsid w:val="00F576E1"/>
    <w:rsid w:val="00F61F68"/>
    <w:rsid w:val="00F62D64"/>
    <w:rsid w:val="00F63FCC"/>
    <w:rsid w:val="00F64169"/>
    <w:rsid w:val="00F64BC7"/>
    <w:rsid w:val="00F66378"/>
    <w:rsid w:val="00F66834"/>
    <w:rsid w:val="00F669D5"/>
    <w:rsid w:val="00F66F2A"/>
    <w:rsid w:val="00F6721E"/>
    <w:rsid w:val="00F67707"/>
    <w:rsid w:val="00F678FF"/>
    <w:rsid w:val="00F67B25"/>
    <w:rsid w:val="00F67F42"/>
    <w:rsid w:val="00F70DE2"/>
    <w:rsid w:val="00F7298C"/>
    <w:rsid w:val="00F74CB3"/>
    <w:rsid w:val="00F75530"/>
    <w:rsid w:val="00F755BF"/>
    <w:rsid w:val="00F80C75"/>
    <w:rsid w:val="00F80F58"/>
    <w:rsid w:val="00F8289F"/>
    <w:rsid w:val="00F84127"/>
    <w:rsid w:val="00F846C0"/>
    <w:rsid w:val="00F8598E"/>
    <w:rsid w:val="00F86F28"/>
    <w:rsid w:val="00F8713B"/>
    <w:rsid w:val="00F874FB"/>
    <w:rsid w:val="00F93F62"/>
    <w:rsid w:val="00F94DEC"/>
    <w:rsid w:val="00F975BE"/>
    <w:rsid w:val="00FA130E"/>
    <w:rsid w:val="00FA136C"/>
    <w:rsid w:val="00FA64B4"/>
    <w:rsid w:val="00FA788D"/>
    <w:rsid w:val="00FA7A12"/>
    <w:rsid w:val="00FB04F7"/>
    <w:rsid w:val="00FB0712"/>
    <w:rsid w:val="00FB173B"/>
    <w:rsid w:val="00FB1EDF"/>
    <w:rsid w:val="00FB3F38"/>
    <w:rsid w:val="00FB5B47"/>
    <w:rsid w:val="00FB6B6B"/>
    <w:rsid w:val="00FB770C"/>
    <w:rsid w:val="00FB7F4F"/>
    <w:rsid w:val="00FC0965"/>
    <w:rsid w:val="00FC0AF1"/>
    <w:rsid w:val="00FC176E"/>
    <w:rsid w:val="00FC1DD6"/>
    <w:rsid w:val="00FC20EC"/>
    <w:rsid w:val="00FC23BE"/>
    <w:rsid w:val="00FC2E4E"/>
    <w:rsid w:val="00FC2F7F"/>
    <w:rsid w:val="00FC335E"/>
    <w:rsid w:val="00FC3A25"/>
    <w:rsid w:val="00FC3ACB"/>
    <w:rsid w:val="00FC47D8"/>
    <w:rsid w:val="00FC4B38"/>
    <w:rsid w:val="00FC5906"/>
    <w:rsid w:val="00FC5D08"/>
    <w:rsid w:val="00FC6C28"/>
    <w:rsid w:val="00FC705D"/>
    <w:rsid w:val="00FC715C"/>
    <w:rsid w:val="00FC738E"/>
    <w:rsid w:val="00FD0200"/>
    <w:rsid w:val="00FD0784"/>
    <w:rsid w:val="00FD0D0C"/>
    <w:rsid w:val="00FD4DAF"/>
    <w:rsid w:val="00FD6097"/>
    <w:rsid w:val="00FD7EEB"/>
    <w:rsid w:val="00FE1E1E"/>
    <w:rsid w:val="00FE33C9"/>
    <w:rsid w:val="00FE3729"/>
    <w:rsid w:val="00FE55DC"/>
    <w:rsid w:val="00FE5AE8"/>
    <w:rsid w:val="00FE5C08"/>
    <w:rsid w:val="00FE5F05"/>
    <w:rsid w:val="00FE6DE4"/>
    <w:rsid w:val="00FE7757"/>
    <w:rsid w:val="00FE7B66"/>
    <w:rsid w:val="00FF2684"/>
    <w:rsid w:val="00FF3799"/>
    <w:rsid w:val="00FF3A04"/>
    <w:rsid w:val="00FF5FA7"/>
    <w:rsid w:val="00FF6542"/>
    <w:rsid w:val="00FF750F"/>
    <w:rsid w:val="00FF76F4"/>
    <w:rsid w:val="00FF7E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E9"/>
  </w:style>
  <w:style w:type="paragraph" w:styleId="Heading1">
    <w:name w:val="heading 1"/>
    <w:basedOn w:val="Normal"/>
    <w:next w:val="Normal"/>
    <w:link w:val="Heading1Char"/>
    <w:uiPriority w:val="9"/>
    <w:qFormat/>
    <w:rsid w:val="00B81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93"/>
  </w:style>
  <w:style w:type="paragraph" w:styleId="Footer">
    <w:name w:val="footer"/>
    <w:basedOn w:val="Normal"/>
    <w:link w:val="FooterChar"/>
    <w:uiPriority w:val="99"/>
    <w:semiHidden/>
    <w:unhideWhenUsed/>
    <w:rsid w:val="00433D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3D93"/>
  </w:style>
  <w:style w:type="paragraph" w:styleId="BalloonText">
    <w:name w:val="Balloon Text"/>
    <w:basedOn w:val="Normal"/>
    <w:link w:val="BalloonTextChar"/>
    <w:uiPriority w:val="99"/>
    <w:semiHidden/>
    <w:unhideWhenUsed/>
    <w:rsid w:val="0043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D93"/>
    <w:rPr>
      <w:rFonts w:ascii="Tahoma" w:hAnsi="Tahoma" w:cs="Tahoma"/>
      <w:sz w:val="16"/>
      <w:szCs w:val="16"/>
    </w:rPr>
  </w:style>
  <w:style w:type="character" w:styleId="Hyperlink">
    <w:name w:val="Hyperlink"/>
    <w:basedOn w:val="DefaultParagraphFont"/>
    <w:uiPriority w:val="99"/>
    <w:unhideWhenUsed/>
    <w:rsid w:val="00433D93"/>
    <w:rPr>
      <w:color w:val="0000FF" w:themeColor="hyperlink"/>
      <w:u w:val="single"/>
    </w:rPr>
  </w:style>
  <w:style w:type="paragraph" w:styleId="ListParagraph">
    <w:name w:val="List Paragraph"/>
    <w:basedOn w:val="Normal"/>
    <w:uiPriority w:val="34"/>
    <w:qFormat/>
    <w:rsid w:val="00B81E83"/>
    <w:pPr>
      <w:spacing w:after="160" w:line="259" w:lineRule="auto"/>
      <w:ind w:left="720"/>
      <w:contextualSpacing/>
    </w:pPr>
  </w:style>
  <w:style w:type="character" w:customStyle="1" w:styleId="Heading1Char">
    <w:name w:val="Heading 1 Char"/>
    <w:basedOn w:val="DefaultParagraphFont"/>
    <w:link w:val="Heading1"/>
    <w:uiPriority w:val="9"/>
    <w:rsid w:val="00B81E8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F6A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agreaterlincolnshir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agreaterlincolnshire.org/media/trkdug0v/una-gl-response-to-devolution-lincs-and-rutlan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unagreaterlincolnshire.org/" TargetMode="External"/><Relationship Id="rId4" Type="http://schemas.openxmlformats.org/officeDocument/2006/relationships/webSettings" Target="webSettings.xml"/><Relationship Id="rId9" Type="http://schemas.openxmlformats.org/officeDocument/2006/relationships/hyperlink" Target="mailto:secretaryunagreaterlincolnshir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2024-01-24T11:22:00Z</dcterms:created>
  <dcterms:modified xsi:type="dcterms:W3CDTF">2024-01-24T11:22:00Z</dcterms:modified>
</cp:coreProperties>
</file>