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C1A" w:rsidRDefault="001F0C1A">
      <w:pPr>
        <w:widowControl w:val="0"/>
        <w:spacing w:line="240" w:lineRule="auto"/>
      </w:pPr>
    </w:p>
    <w:tbl>
      <w:tblPr>
        <w:tblStyle w:val="a"/>
        <w:tblW w:w="10215" w:type="dxa"/>
        <w:tblInd w:w="40" w:type="dxa"/>
        <w:tblBorders>
          <w:top w:val="single" w:sz="8" w:space="0" w:color="00A068"/>
          <w:left w:val="single" w:sz="8" w:space="0" w:color="00A068"/>
          <w:bottom w:val="single" w:sz="8" w:space="0" w:color="00A068"/>
          <w:right w:val="single" w:sz="8" w:space="0" w:color="00A068"/>
          <w:insideH w:val="single" w:sz="8" w:space="0" w:color="00A068"/>
          <w:insideV w:val="single" w:sz="8" w:space="0" w:color="00A068"/>
        </w:tblBorders>
        <w:shd w:val="clear" w:color="auto" w:fill="8DB3E2" w:themeFill="text2" w:themeFillTint="66"/>
        <w:tblLayout w:type="fixed"/>
        <w:tblLook w:val="0600"/>
      </w:tblPr>
      <w:tblGrid>
        <w:gridCol w:w="10215"/>
      </w:tblGrid>
      <w:tr w:rsidR="001F0C1A" w:rsidTr="007854BE">
        <w:tc>
          <w:tcPr>
            <w:tcW w:w="10215" w:type="dxa"/>
            <w:shd w:val="clear" w:color="auto" w:fill="8DB3E2" w:themeFill="text2" w:themeFillTint="66"/>
            <w:tcMar>
              <w:top w:w="100" w:type="dxa"/>
              <w:left w:w="100" w:type="dxa"/>
              <w:bottom w:w="100" w:type="dxa"/>
              <w:right w:w="100" w:type="dxa"/>
            </w:tcMar>
            <w:vAlign w:val="center"/>
          </w:tcPr>
          <w:p w:rsidR="001F0C1A" w:rsidRDefault="007854BE">
            <w:pPr>
              <w:widowControl w:val="0"/>
              <w:spacing w:before="120" w:after="240" w:line="240" w:lineRule="auto"/>
              <w:rPr>
                <w:color w:val="FFFFFF"/>
                <w:sz w:val="56"/>
                <w:szCs w:val="56"/>
              </w:rPr>
            </w:pPr>
            <w:r>
              <w:rPr>
                <w:b/>
                <w:color w:val="FFFFFF"/>
                <w:sz w:val="56"/>
                <w:szCs w:val="56"/>
              </w:rPr>
              <w:t>UNA GREATER LINCOLNSHIRE</w:t>
            </w:r>
            <w:r>
              <w:rPr>
                <w:b/>
                <w:color w:val="FFFFFF"/>
                <w:sz w:val="56"/>
                <w:szCs w:val="56"/>
              </w:rPr>
              <w:br/>
            </w:r>
            <w:r w:rsidR="007C62E9">
              <w:rPr>
                <w:b/>
                <w:color w:val="FFFFFF"/>
                <w:sz w:val="56"/>
                <w:szCs w:val="56"/>
              </w:rPr>
              <w:t>Education for Sustainable Development (ESD)</w:t>
            </w:r>
            <w:r>
              <w:rPr>
                <w:b/>
                <w:color w:val="FFFFFF"/>
                <w:sz w:val="56"/>
                <w:szCs w:val="56"/>
              </w:rPr>
              <w:t xml:space="preserve"> and UN2030 SDG</w:t>
            </w:r>
          </w:p>
        </w:tc>
      </w:tr>
    </w:tbl>
    <w:p w:rsidR="001F0C1A" w:rsidRDefault="001F0C1A">
      <w:pPr>
        <w:widowControl w:val="0"/>
        <w:spacing w:line="240" w:lineRule="auto"/>
        <w:rPr>
          <w:sz w:val="16"/>
          <w:szCs w:val="16"/>
        </w:rPr>
      </w:pPr>
    </w:p>
    <w:tbl>
      <w:tblPr>
        <w:tblStyle w:val="a0"/>
        <w:tblW w:w="10215" w:type="dxa"/>
        <w:tblInd w:w="40" w:type="dxa"/>
        <w:tblBorders>
          <w:top w:val="single" w:sz="8" w:space="0" w:color="418757"/>
          <w:left w:val="single" w:sz="8" w:space="0" w:color="418757"/>
          <w:bottom w:val="single" w:sz="8" w:space="0" w:color="418757"/>
          <w:right w:val="single" w:sz="8" w:space="0" w:color="418757"/>
          <w:insideH w:val="single" w:sz="8" w:space="0" w:color="418757"/>
          <w:insideV w:val="single" w:sz="8" w:space="0" w:color="418757"/>
        </w:tblBorders>
        <w:shd w:val="clear" w:color="auto" w:fill="8DB3E2" w:themeFill="text2" w:themeFillTint="66"/>
        <w:tblLayout w:type="fixed"/>
        <w:tblLook w:val="0600"/>
      </w:tblPr>
      <w:tblGrid>
        <w:gridCol w:w="10215"/>
      </w:tblGrid>
      <w:tr w:rsidR="001F0C1A" w:rsidTr="007854BE">
        <w:trPr>
          <w:trHeight w:val="1905"/>
        </w:trPr>
        <w:tc>
          <w:tcPr>
            <w:tcW w:w="10215" w:type="dxa"/>
            <w:shd w:val="clear" w:color="auto" w:fill="8DB3E2" w:themeFill="text2" w:themeFillTint="66"/>
            <w:tcMar>
              <w:top w:w="100" w:type="dxa"/>
              <w:left w:w="100" w:type="dxa"/>
              <w:bottom w:w="100" w:type="dxa"/>
              <w:right w:w="100" w:type="dxa"/>
            </w:tcMar>
            <w:vAlign w:val="center"/>
          </w:tcPr>
          <w:p w:rsidR="001F0C1A" w:rsidRDefault="007C62E9" w:rsidP="007854BE">
            <w:pPr>
              <w:widowControl w:val="0"/>
              <w:spacing w:before="120" w:after="240" w:line="240" w:lineRule="auto"/>
              <w:rPr>
                <w:color w:val="FFFFFF"/>
                <w:sz w:val="56"/>
                <w:szCs w:val="56"/>
              </w:rPr>
            </w:pPr>
            <w:r>
              <w:rPr>
                <w:b/>
                <w:color w:val="FFFFFF"/>
                <w:sz w:val="56"/>
                <w:szCs w:val="56"/>
              </w:rPr>
              <w:t xml:space="preserve">Audit </w:t>
            </w:r>
            <w:r w:rsidR="007854BE">
              <w:rPr>
                <w:b/>
                <w:color w:val="FFFFFF"/>
                <w:sz w:val="56"/>
                <w:szCs w:val="56"/>
              </w:rPr>
              <w:t>Tool for Secondary School</w:t>
            </w:r>
          </w:p>
        </w:tc>
      </w:tr>
    </w:tbl>
    <w:p w:rsidR="001F0C1A" w:rsidRDefault="009D7973" w:rsidP="009D7973">
      <w:pPr>
        <w:rPr>
          <w:sz w:val="16"/>
          <w:szCs w:val="16"/>
        </w:rPr>
      </w:pPr>
      <w:r>
        <w:rPr>
          <w:noProof/>
          <w:sz w:val="16"/>
          <w:szCs w:val="16"/>
        </w:rPr>
        <w:drawing>
          <wp:anchor distT="114300" distB="114300" distL="114300" distR="114300" simplePos="0" relativeHeight="251659264" behindDoc="0" locked="0" layoutInCell="1" allowOverlap="1">
            <wp:simplePos x="0" y="0"/>
            <wp:positionH relativeFrom="column">
              <wp:posOffset>1364615</wp:posOffset>
            </wp:positionH>
            <wp:positionV relativeFrom="paragraph">
              <wp:posOffset>266700</wp:posOffset>
            </wp:positionV>
            <wp:extent cx="3648710" cy="2413000"/>
            <wp:effectExtent l="19050" t="0" r="8890" b="0"/>
            <wp:wrapSquare wrapText="bothSides" distT="114300" distB="114300" distL="114300" distR="114300"/>
            <wp:docPr id="3" name="image17.jpg" descr="A poster featuring the  17 sustainable development goals:&#10;"/>
            <wp:cNvGraphicFramePr/>
            <a:graphic xmlns:a="http://schemas.openxmlformats.org/drawingml/2006/main">
              <a:graphicData uri="http://schemas.openxmlformats.org/drawingml/2006/picture">
                <pic:pic xmlns:pic="http://schemas.openxmlformats.org/drawingml/2006/picture">
                  <pic:nvPicPr>
                    <pic:cNvPr id="0" name="image17.jpg" descr="A poster featuring the  17 sustainable development goals:&#10;"/>
                    <pic:cNvPicPr preferRelativeResize="0"/>
                  </pic:nvPicPr>
                  <pic:blipFill>
                    <a:blip r:embed="rId8" cstate="print"/>
                    <a:srcRect t="6593"/>
                    <a:stretch>
                      <a:fillRect/>
                    </a:stretch>
                  </pic:blipFill>
                  <pic:spPr>
                    <a:xfrm>
                      <a:off x="0" y="0"/>
                      <a:ext cx="3648710" cy="2413000"/>
                    </a:xfrm>
                    <a:prstGeom prst="rect">
                      <a:avLst/>
                    </a:prstGeom>
                    <a:ln/>
                  </pic:spPr>
                </pic:pic>
              </a:graphicData>
            </a:graphic>
          </wp:anchor>
        </w:drawing>
      </w:r>
    </w:p>
    <w:tbl>
      <w:tblPr>
        <w:tblStyle w:val="a1"/>
        <w:tblW w:w="1021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215"/>
      </w:tblGrid>
      <w:tr w:rsidR="001F0C1A">
        <w:tc>
          <w:tcPr>
            <w:tcW w:w="10215" w:type="dxa"/>
            <w:shd w:val="clear" w:color="auto" w:fill="000000"/>
            <w:tcMar>
              <w:top w:w="100" w:type="dxa"/>
              <w:left w:w="100" w:type="dxa"/>
              <w:bottom w:w="100" w:type="dxa"/>
              <w:right w:w="100" w:type="dxa"/>
            </w:tcMar>
          </w:tcPr>
          <w:p w:rsidR="001F0C1A" w:rsidRDefault="007C62E9" w:rsidP="00D16899">
            <w:pPr>
              <w:widowControl w:val="0"/>
              <w:spacing w:line="240" w:lineRule="auto"/>
              <w:rPr>
                <w:color w:val="FFFFFF"/>
              </w:rPr>
            </w:pPr>
            <w:r>
              <w:rPr>
                <w:b/>
                <w:color w:val="FFFFFF"/>
                <w:sz w:val="28"/>
                <w:szCs w:val="28"/>
              </w:rPr>
              <w:t>A</w:t>
            </w:r>
            <w:r w:rsidR="00D16899">
              <w:rPr>
                <w:b/>
                <w:color w:val="FFFFFF"/>
                <w:sz w:val="28"/>
                <w:szCs w:val="28"/>
              </w:rPr>
              <w:t>n audit and development planning</w:t>
            </w:r>
            <w:r w:rsidR="00F0235E">
              <w:rPr>
                <w:b/>
                <w:color w:val="FFFFFF"/>
                <w:sz w:val="28"/>
                <w:szCs w:val="28"/>
              </w:rPr>
              <w:t xml:space="preserve"> tool to identify how ESD </w:t>
            </w:r>
            <w:r w:rsidR="00D16899">
              <w:rPr>
                <w:b/>
                <w:color w:val="FFFFFF"/>
                <w:sz w:val="28"/>
                <w:szCs w:val="28"/>
              </w:rPr>
              <w:t xml:space="preserve">can be </w:t>
            </w:r>
            <w:r>
              <w:rPr>
                <w:b/>
                <w:color w:val="FFFFFF"/>
                <w:sz w:val="28"/>
                <w:szCs w:val="28"/>
              </w:rPr>
              <w:t xml:space="preserve">incorporated into </w:t>
            </w:r>
            <w:r w:rsidR="00D16899">
              <w:rPr>
                <w:b/>
                <w:color w:val="FFFFFF"/>
                <w:sz w:val="28"/>
                <w:szCs w:val="28"/>
              </w:rPr>
              <w:t xml:space="preserve">Whole School </w:t>
            </w:r>
            <w:r w:rsidR="007854BE">
              <w:rPr>
                <w:b/>
                <w:color w:val="FFFFFF"/>
                <w:sz w:val="28"/>
                <w:szCs w:val="28"/>
              </w:rPr>
              <w:t>Organisation and Provision</w:t>
            </w:r>
            <w:r w:rsidR="00D16899">
              <w:rPr>
                <w:b/>
                <w:color w:val="FFFFFF"/>
                <w:sz w:val="28"/>
                <w:szCs w:val="28"/>
              </w:rPr>
              <w:t>.</w:t>
            </w:r>
          </w:p>
        </w:tc>
      </w:tr>
    </w:tbl>
    <w:p w:rsidR="001F0C1A" w:rsidRDefault="001F0C1A">
      <w:pPr>
        <w:rPr>
          <w:b/>
          <w:sz w:val="32"/>
          <w:szCs w:val="32"/>
        </w:rPr>
      </w:pPr>
    </w:p>
    <w:tbl>
      <w:tblPr>
        <w:tblStyle w:val="a2"/>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45"/>
        <w:gridCol w:w="3675"/>
        <w:gridCol w:w="2100"/>
        <w:gridCol w:w="2580"/>
      </w:tblGrid>
      <w:tr w:rsidR="001F0C1A">
        <w:tc>
          <w:tcPr>
            <w:tcW w:w="1845" w:type="dxa"/>
            <w:tcBorders>
              <w:top w:val="nil"/>
              <w:left w:val="nil"/>
              <w:bottom w:val="nil"/>
              <w:right w:val="nil"/>
            </w:tcBorders>
            <w:shd w:val="clear" w:color="auto" w:fill="auto"/>
            <w:tcMar>
              <w:top w:w="100" w:type="dxa"/>
              <w:left w:w="100" w:type="dxa"/>
              <w:bottom w:w="100" w:type="dxa"/>
              <w:right w:w="100" w:type="dxa"/>
            </w:tcMar>
          </w:tcPr>
          <w:p w:rsidR="001F0C1A" w:rsidRDefault="001F0C1A" w:rsidP="006E720F">
            <w:pPr>
              <w:rPr>
                <w:b/>
                <w:sz w:val="24"/>
                <w:szCs w:val="24"/>
              </w:rPr>
            </w:pPr>
          </w:p>
        </w:tc>
        <w:tc>
          <w:tcPr>
            <w:tcW w:w="3675" w:type="dxa"/>
            <w:tcBorders>
              <w:top w:val="nil"/>
              <w:left w:val="nil"/>
              <w:bottom w:val="nil"/>
              <w:right w:val="nil"/>
            </w:tcBorders>
            <w:shd w:val="clear" w:color="auto" w:fill="auto"/>
            <w:tcMar>
              <w:top w:w="100" w:type="dxa"/>
              <w:left w:w="100" w:type="dxa"/>
              <w:bottom w:w="100" w:type="dxa"/>
              <w:right w:w="100" w:type="dxa"/>
            </w:tcMar>
          </w:tcPr>
          <w:p w:rsidR="001F0C1A" w:rsidRDefault="001F0C1A">
            <w:pPr>
              <w:widowControl w:val="0"/>
              <w:pBdr>
                <w:top w:val="nil"/>
                <w:left w:val="nil"/>
                <w:bottom w:val="nil"/>
                <w:right w:val="nil"/>
                <w:between w:val="nil"/>
              </w:pBdr>
              <w:spacing w:line="240" w:lineRule="auto"/>
              <w:rPr>
                <w:b/>
                <w:sz w:val="24"/>
                <w:szCs w:val="24"/>
              </w:rPr>
            </w:pPr>
          </w:p>
        </w:tc>
        <w:tc>
          <w:tcPr>
            <w:tcW w:w="2100" w:type="dxa"/>
            <w:tcBorders>
              <w:top w:val="nil"/>
              <w:left w:val="nil"/>
              <w:bottom w:val="nil"/>
              <w:right w:val="nil"/>
            </w:tcBorders>
            <w:shd w:val="clear" w:color="auto" w:fill="auto"/>
            <w:tcMar>
              <w:top w:w="100" w:type="dxa"/>
              <w:left w:w="100" w:type="dxa"/>
              <w:bottom w:w="100" w:type="dxa"/>
              <w:right w:w="100" w:type="dxa"/>
            </w:tcMar>
          </w:tcPr>
          <w:p w:rsidR="001F0C1A" w:rsidRDefault="001F0C1A">
            <w:pPr>
              <w:widowControl w:val="0"/>
              <w:pBdr>
                <w:top w:val="nil"/>
                <w:left w:val="nil"/>
                <w:bottom w:val="nil"/>
                <w:right w:val="nil"/>
                <w:between w:val="nil"/>
              </w:pBdr>
              <w:spacing w:line="240" w:lineRule="auto"/>
              <w:rPr>
                <w:b/>
                <w:sz w:val="24"/>
                <w:szCs w:val="24"/>
              </w:rPr>
            </w:pPr>
          </w:p>
        </w:tc>
        <w:tc>
          <w:tcPr>
            <w:tcW w:w="2580" w:type="dxa"/>
            <w:tcBorders>
              <w:top w:val="nil"/>
              <w:left w:val="nil"/>
              <w:bottom w:val="nil"/>
              <w:right w:val="nil"/>
            </w:tcBorders>
            <w:shd w:val="clear" w:color="auto" w:fill="auto"/>
            <w:tcMar>
              <w:top w:w="100" w:type="dxa"/>
              <w:left w:w="100" w:type="dxa"/>
              <w:bottom w:w="100" w:type="dxa"/>
              <w:right w:w="100" w:type="dxa"/>
            </w:tcMar>
          </w:tcPr>
          <w:p w:rsidR="001F0C1A" w:rsidRDefault="001F0C1A">
            <w:pPr>
              <w:widowControl w:val="0"/>
              <w:spacing w:line="240" w:lineRule="auto"/>
              <w:rPr>
                <w:b/>
                <w:sz w:val="24"/>
                <w:szCs w:val="24"/>
              </w:rPr>
            </w:pPr>
          </w:p>
        </w:tc>
      </w:tr>
    </w:tbl>
    <w:p w:rsidR="001F0C1A" w:rsidRDefault="001F0C1A">
      <w:pPr>
        <w:rPr>
          <w:b/>
          <w:sz w:val="32"/>
          <w:szCs w:val="32"/>
        </w:rPr>
      </w:pPr>
    </w:p>
    <w:p w:rsidR="009D7973" w:rsidRDefault="009D7973">
      <w:pPr>
        <w:rPr>
          <w:b/>
          <w:sz w:val="32"/>
          <w:szCs w:val="32"/>
        </w:rPr>
      </w:pPr>
    </w:p>
    <w:p w:rsidR="00767C4E" w:rsidRDefault="00767C4E">
      <w:pPr>
        <w:rPr>
          <w:b/>
          <w:sz w:val="32"/>
          <w:szCs w:val="32"/>
        </w:rPr>
      </w:pPr>
    </w:p>
    <w:p w:rsidR="00767C4E" w:rsidRDefault="00767C4E">
      <w:pPr>
        <w:rPr>
          <w:b/>
          <w:sz w:val="32"/>
          <w:szCs w:val="32"/>
        </w:rPr>
      </w:pPr>
    </w:p>
    <w:p w:rsidR="00767C4E" w:rsidRDefault="00767C4E">
      <w:pPr>
        <w:rPr>
          <w:b/>
          <w:sz w:val="32"/>
          <w:szCs w:val="32"/>
        </w:rPr>
      </w:pPr>
    </w:p>
    <w:p w:rsidR="00767C4E" w:rsidRPr="00767C4E" w:rsidRDefault="00767C4E">
      <w:pPr>
        <w:rPr>
          <w:b/>
          <w:sz w:val="24"/>
          <w:szCs w:val="24"/>
        </w:rPr>
        <w:sectPr w:rsidR="00767C4E" w:rsidRPr="00767C4E">
          <w:headerReference w:type="default" r:id="rId9"/>
          <w:footerReference w:type="default" r:id="rId10"/>
          <w:headerReference w:type="first" r:id="rId11"/>
          <w:footerReference w:type="first" r:id="rId12"/>
          <w:pgSz w:w="11906" w:h="16838"/>
          <w:pgMar w:top="851" w:right="851" w:bottom="850" w:left="851" w:header="975" w:footer="709" w:gutter="0"/>
          <w:pgNumType w:start="0"/>
          <w:cols w:space="720"/>
          <w:titlePg/>
        </w:sectPr>
      </w:pPr>
      <w:r>
        <w:rPr>
          <w:b/>
          <w:sz w:val="24"/>
          <w:szCs w:val="24"/>
        </w:rPr>
        <w:t xml:space="preserve">This document contains hypertext web links </w:t>
      </w:r>
      <w:proofErr w:type="spellStart"/>
      <w:r>
        <w:rPr>
          <w:b/>
          <w:sz w:val="24"/>
          <w:szCs w:val="24"/>
        </w:rPr>
        <w:t>e.g</w:t>
      </w:r>
      <w:proofErr w:type="spellEnd"/>
      <w:r>
        <w:rPr>
          <w:b/>
          <w:sz w:val="24"/>
          <w:szCs w:val="24"/>
        </w:rPr>
        <w:t xml:space="preserve"> </w:t>
      </w:r>
      <w:hyperlink r:id="rId13" w:history="1">
        <w:r w:rsidRPr="00767C4E">
          <w:rPr>
            <w:rStyle w:val="Hyperlink"/>
            <w:b/>
            <w:sz w:val="24"/>
            <w:szCs w:val="24"/>
          </w:rPr>
          <w:t>UNA Greater Lincolnshire</w:t>
        </w:r>
      </w:hyperlink>
      <w:r>
        <w:rPr>
          <w:b/>
          <w:sz w:val="24"/>
          <w:szCs w:val="24"/>
        </w:rPr>
        <w:t>, use Ctrl+Click to follow link.</w:t>
      </w:r>
    </w:p>
    <w:p w:rsidR="001F0C1A" w:rsidRDefault="007C62E9">
      <w:pPr>
        <w:pStyle w:val="Heading2"/>
        <w:rPr>
          <w:b/>
          <w:color w:val="418757"/>
        </w:rPr>
      </w:pPr>
      <w:bookmarkStart w:id="0" w:name="_4zjn6k78x5ct" w:colFirst="0" w:colLast="0"/>
      <w:bookmarkEnd w:id="0"/>
      <w:r>
        <w:rPr>
          <w:b/>
          <w:color w:val="418757"/>
        </w:rPr>
        <w:lastRenderedPageBreak/>
        <w:t>FOREWORD</w:t>
      </w:r>
    </w:p>
    <w:p w:rsidR="001F0C1A" w:rsidRPr="00F0235E" w:rsidRDefault="007C62E9">
      <w:r w:rsidRPr="00F0235E">
        <w:t xml:space="preserve">This audit tool has been developed by </w:t>
      </w:r>
      <w:r w:rsidR="00D16899" w:rsidRPr="00F0235E">
        <w:t>created by UNA Greater Lincolnshire. It is in response to the identified need to provide a straightforward approach for Secondary School staff.</w:t>
      </w:r>
    </w:p>
    <w:p w:rsidR="001F0C1A" w:rsidRPr="00F0235E" w:rsidRDefault="001F0C1A">
      <w:pPr>
        <w:shd w:val="clear" w:color="auto" w:fill="FFFFFF"/>
      </w:pPr>
    </w:p>
    <w:p w:rsidR="001F0C1A" w:rsidRPr="00F0235E" w:rsidRDefault="007C62E9">
      <w:r w:rsidRPr="00F0235E">
        <w:t xml:space="preserve">Education for Sustainable Development is </w:t>
      </w:r>
      <w:hyperlink r:id="rId14">
        <w:r w:rsidRPr="00F0235E">
          <w:rPr>
            <w:color w:val="1155CC"/>
            <w:u w:val="single"/>
          </w:rPr>
          <w:t>defined by UNESCO</w:t>
        </w:r>
      </w:hyperlink>
      <w:r w:rsidRPr="00F0235E">
        <w:t xml:space="preserve"> as: </w:t>
      </w:r>
    </w:p>
    <w:p w:rsidR="001F0C1A" w:rsidRPr="00F0235E" w:rsidRDefault="001F0C1A">
      <w:pPr>
        <w:rPr>
          <w:color w:val="418757"/>
        </w:rPr>
      </w:pPr>
    </w:p>
    <w:p w:rsidR="001F0C1A" w:rsidRPr="00F0235E" w:rsidRDefault="007C62E9">
      <w:pPr>
        <w:ind w:left="720"/>
        <w:rPr>
          <w:b/>
          <w:color w:val="365F91" w:themeColor="accent1" w:themeShade="BF"/>
        </w:rPr>
      </w:pPr>
      <w:r w:rsidRPr="00F0235E">
        <w:rPr>
          <w:b/>
          <w:color w:val="365F91" w:themeColor="accent1" w:themeShade="BF"/>
        </w:rPr>
        <w:t>“[empowering] learners with knowledge, skills, values and attitudes to take informed decisions and make responsible actions for environmental integrity, economic viability and a just society.</w:t>
      </w:r>
    </w:p>
    <w:p w:rsidR="001F0C1A" w:rsidRPr="00F0235E" w:rsidRDefault="001F0C1A">
      <w:pPr>
        <w:ind w:left="720"/>
        <w:rPr>
          <w:b/>
          <w:color w:val="365F91" w:themeColor="accent1" w:themeShade="BF"/>
        </w:rPr>
      </w:pPr>
    </w:p>
    <w:p w:rsidR="001F0C1A" w:rsidRPr="00F0235E" w:rsidRDefault="007C62E9">
      <w:pPr>
        <w:ind w:left="720"/>
        <w:rPr>
          <w:b/>
          <w:color w:val="365F91" w:themeColor="accent1" w:themeShade="BF"/>
        </w:rPr>
      </w:pPr>
      <w:r w:rsidRPr="00F0235E">
        <w:rPr>
          <w:b/>
          <w:color w:val="365F91" w:themeColor="accent1" w:themeShade="BF"/>
        </w:rPr>
        <w:t>Education for Sustainable Development is a lifelong learning process and is an integral part of quality education.”</w:t>
      </w:r>
    </w:p>
    <w:p w:rsidR="001F0C1A" w:rsidRPr="00F0235E" w:rsidRDefault="001F0C1A"/>
    <w:p w:rsidR="00B46FD0" w:rsidRPr="00F0235E" w:rsidRDefault="00D16899">
      <w:r w:rsidRPr="00F0235E">
        <w:t>Many schools have started on the journey to establish Education for Sustainable Development as central to their purpose. However there are many who are starting out. This approach is designed to set them on their journey. There are many challenges facing secondary students in 2022, and many share concerns around their future and their wellbeing, Engaging in Education for Sustainable Development not only informs students of the challenges, but in so doing offers them the opportunity to gain agency in their lives and mastery of their likely fut</w:t>
      </w:r>
      <w:r w:rsidR="00B46FD0" w:rsidRPr="00F0235E">
        <w:t xml:space="preserve">ure circumstances in work and life. </w:t>
      </w:r>
    </w:p>
    <w:p w:rsidR="001F0C1A" w:rsidRPr="00F0235E" w:rsidRDefault="001F0C1A"/>
    <w:p w:rsidR="001F0C1A" w:rsidRPr="00F0235E" w:rsidRDefault="007C62E9">
      <w:r w:rsidRPr="00F0235E">
        <w:t xml:space="preserve">This tool is based on the </w:t>
      </w:r>
      <w:hyperlink r:id="rId15">
        <w:r w:rsidRPr="00F0235E">
          <w:rPr>
            <w:b/>
            <w:color w:val="1155CC"/>
            <w:u w:val="single"/>
          </w:rPr>
          <w:t>United Nations’ Sustainable Development Goals</w:t>
        </w:r>
      </w:hyperlink>
      <w:r w:rsidRPr="00F0235E">
        <w:t xml:space="preserve">.  </w:t>
      </w:r>
    </w:p>
    <w:p w:rsidR="001F0C1A" w:rsidRPr="00F0235E" w:rsidRDefault="001F0C1A"/>
    <w:p w:rsidR="001F0C1A" w:rsidRPr="00F0235E" w:rsidRDefault="007C62E9">
      <w:r w:rsidRPr="00F0235E">
        <w:t xml:space="preserve">The Goals are a universal call to action to end poverty, protect the planet and improve the lives and prospects of everyone, everywhere by 2030.  </w:t>
      </w:r>
      <w:r w:rsidRPr="00F0235E">
        <w:rPr>
          <w:highlight w:val="white"/>
        </w:rPr>
        <w:t xml:space="preserve">The goals </w:t>
      </w:r>
      <w:r w:rsidRPr="00F0235E">
        <w:t>are interconnected and address the global challenges we face and identify the steps and actions needed to achieve them.</w:t>
      </w:r>
    </w:p>
    <w:p w:rsidR="001F0C1A" w:rsidRPr="00F0235E" w:rsidRDefault="001F0C1A"/>
    <w:p w:rsidR="001F0C1A" w:rsidRPr="00F0235E" w:rsidRDefault="007C62E9">
      <w:pPr>
        <w:ind w:left="720" w:right="703"/>
        <w:rPr>
          <w:b/>
          <w:color w:val="418757"/>
        </w:rPr>
      </w:pPr>
      <w:r w:rsidRPr="00F0235E">
        <w:rPr>
          <w:b/>
          <w:color w:val="418757"/>
        </w:rPr>
        <w:t>“For the goals to be reached, everyone needs to do their part: governments, the private sector, civil society and people like you.”</w:t>
      </w:r>
    </w:p>
    <w:p w:rsidR="001F0C1A" w:rsidRPr="00F0235E" w:rsidRDefault="006B459F">
      <w:pPr>
        <w:ind w:right="703"/>
        <w:jc w:val="right"/>
      </w:pPr>
      <w:hyperlink r:id="rId16">
        <w:r w:rsidR="007C62E9" w:rsidRPr="00F0235E">
          <w:rPr>
            <w:color w:val="1155CC"/>
            <w:u w:val="single"/>
          </w:rPr>
          <w:t>United Nations, 2015</w:t>
        </w:r>
      </w:hyperlink>
    </w:p>
    <w:p w:rsidR="001F0C1A" w:rsidRPr="00F0235E" w:rsidRDefault="001F0C1A">
      <w:pPr>
        <w:rPr>
          <w:highlight w:val="white"/>
        </w:rPr>
      </w:pPr>
    </w:p>
    <w:p w:rsidR="001F0C1A" w:rsidRPr="00F0235E" w:rsidRDefault="001F0C1A"/>
    <w:p w:rsidR="00F0235E" w:rsidRPr="00F0235E" w:rsidRDefault="00767C4E" w:rsidP="00F0235E">
      <w:r w:rsidRPr="00F0235E">
        <w:t xml:space="preserve">Click Here </w:t>
      </w:r>
      <w:hyperlink r:id="rId17">
        <w:r w:rsidR="007C62E9" w:rsidRPr="00F0235E">
          <w:rPr>
            <w:b/>
            <w:color w:val="1155CC"/>
            <w:u w:val="single"/>
          </w:rPr>
          <w:t>Find out more about the United Nations’ Sustainable Development Goals.</w:t>
        </w:r>
      </w:hyperlink>
      <w:bookmarkStart w:id="1" w:name="_5e9go8gmg2u8" w:colFirst="0" w:colLast="0"/>
      <w:bookmarkEnd w:id="1"/>
    </w:p>
    <w:p w:rsidR="00F0235E" w:rsidRPr="00F0235E" w:rsidRDefault="00F0235E" w:rsidP="00F0235E"/>
    <w:p w:rsidR="00F0235E" w:rsidRDefault="00F0235E" w:rsidP="00F0235E">
      <w:pPr>
        <w:rPr>
          <w:b/>
          <w:color w:val="418757"/>
        </w:rPr>
      </w:pPr>
    </w:p>
    <w:p w:rsidR="00F0235E" w:rsidRDefault="00F0235E" w:rsidP="00F0235E">
      <w:pPr>
        <w:rPr>
          <w:b/>
          <w:color w:val="418757"/>
        </w:rPr>
      </w:pPr>
    </w:p>
    <w:p w:rsidR="00F0235E" w:rsidRDefault="00F0235E" w:rsidP="00F0235E">
      <w:pPr>
        <w:rPr>
          <w:b/>
          <w:color w:val="418757"/>
        </w:rPr>
      </w:pPr>
    </w:p>
    <w:p w:rsidR="00F0235E" w:rsidRDefault="00F0235E" w:rsidP="00F0235E">
      <w:pPr>
        <w:rPr>
          <w:b/>
          <w:color w:val="418757"/>
        </w:rPr>
      </w:pPr>
    </w:p>
    <w:p w:rsidR="00F0235E" w:rsidRDefault="00F0235E" w:rsidP="00F0235E">
      <w:pPr>
        <w:rPr>
          <w:b/>
          <w:color w:val="418757"/>
        </w:rPr>
      </w:pPr>
    </w:p>
    <w:p w:rsidR="001F0C1A" w:rsidRPr="00F0235E" w:rsidRDefault="00F0235E" w:rsidP="00F0235E">
      <w:pPr>
        <w:rPr>
          <w:b/>
        </w:rPr>
      </w:pPr>
      <w:r w:rsidRPr="00F0235E">
        <w:rPr>
          <w:b/>
          <w:color w:val="418757"/>
        </w:rPr>
        <w:lastRenderedPageBreak/>
        <w:t xml:space="preserve">ABOUT THE </w:t>
      </w:r>
      <w:r w:rsidR="007C62E9" w:rsidRPr="00F0235E">
        <w:rPr>
          <w:b/>
          <w:color w:val="418757"/>
        </w:rPr>
        <w:t xml:space="preserve"> AUDIT TOOL</w:t>
      </w:r>
    </w:p>
    <w:p w:rsidR="001F0C1A" w:rsidRPr="00F0235E" w:rsidRDefault="007C62E9">
      <w:pPr>
        <w:pStyle w:val="Heading3"/>
        <w:numPr>
          <w:ilvl w:val="0"/>
          <w:numId w:val="1"/>
        </w:numPr>
        <w:ind w:left="283" w:hanging="283"/>
        <w:rPr>
          <w:b/>
          <w:color w:val="000000"/>
          <w:sz w:val="22"/>
          <w:szCs w:val="22"/>
        </w:rPr>
      </w:pPr>
      <w:r w:rsidRPr="00F0235E">
        <w:rPr>
          <w:b/>
          <w:color w:val="000000"/>
          <w:sz w:val="22"/>
          <w:szCs w:val="22"/>
        </w:rPr>
        <w:t>Audience</w:t>
      </w:r>
    </w:p>
    <w:p w:rsidR="001F0C1A" w:rsidRPr="00F0235E" w:rsidRDefault="007C62E9">
      <w:pPr>
        <w:rPr>
          <w:color w:val="006C47"/>
        </w:rPr>
      </w:pPr>
      <w:r w:rsidRPr="00F0235E">
        <w:t xml:space="preserve">This audit tool has been developed for </w:t>
      </w:r>
      <w:r w:rsidR="00B46FD0" w:rsidRPr="00F0235E">
        <w:t>Secondary Staff and Students. As schools embrace greater democratic dialogue about their organisation and purpose with regard to sustainability, it is important to engage all stakeholders in developmental dialogues.</w:t>
      </w:r>
    </w:p>
    <w:p w:rsidR="001F0C1A" w:rsidRPr="00F0235E" w:rsidRDefault="007C62E9">
      <w:pPr>
        <w:pStyle w:val="Heading3"/>
        <w:numPr>
          <w:ilvl w:val="0"/>
          <w:numId w:val="1"/>
        </w:numPr>
        <w:ind w:left="283"/>
        <w:rPr>
          <w:b/>
          <w:color w:val="000000"/>
          <w:sz w:val="22"/>
          <w:szCs w:val="22"/>
        </w:rPr>
      </w:pPr>
      <w:r w:rsidRPr="00F0235E">
        <w:rPr>
          <w:b/>
          <w:color w:val="000000"/>
          <w:sz w:val="22"/>
          <w:szCs w:val="22"/>
        </w:rPr>
        <w:t>Purpose</w:t>
      </w:r>
    </w:p>
    <w:p w:rsidR="001F0C1A" w:rsidRPr="00F0235E" w:rsidRDefault="00B46FD0">
      <w:r w:rsidRPr="00F0235E">
        <w:t xml:space="preserve">The UN 2030 </w:t>
      </w:r>
      <w:r w:rsidR="007C62E9" w:rsidRPr="00F0235E">
        <w:t xml:space="preserve">Sustainable Development Goals </w:t>
      </w:r>
      <w:r w:rsidRPr="00F0235E">
        <w:t xml:space="preserve">were created via extensive international discussion and agreement. Although they are stated as 17 discrete elements they are all linked. </w:t>
      </w:r>
      <w:r w:rsidR="009D7973" w:rsidRPr="00F0235E">
        <w:t>E.g.</w:t>
      </w:r>
      <w:r w:rsidRPr="00F0235E">
        <w:t xml:space="preserve"> How can you have action on Climate if there is poor governance, how do you stop future hunger and poverty unless there is action on climate and good jobs for all. The approach starts with an overall view of Organisation and Management and then works out to ‘</w:t>
      </w:r>
      <w:r w:rsidR="001044C8" w:rsidRPr="00F0235E">
        <w:t>curriculum</w:t>
      </w:r>
      <w:r w:rsidRPr="00F0235E">
        <w:t xml:space="preserve">’ in its widest sense. As part of the Organisation and Management </w:t>
      </w:r>
      <w:r w:rsidR="001044C8" w:rsidRPr="00F0235E">
        <w:t>discussion external stakeholders including suppliers are a key element in establishing the foundations of credence for sustainability.</w:t>
      </w:r>
    </w:p>
    <w:p w:rsidR="001F0C1A" w:rsidRPr="00F0235E" w:rsidRDefault="001F0C1A"/>
    <w:p w:rsidR="001F0C1A" w:rsidRPr="00F0235E" w:rsidRDefault="001044C8">
      <w:r w:rsidRPr="00F0235E">
        <w:t>In using this audit, all</w:t>
      </w:r>
      <w:r w:rsidR="007C62E9" w:rsidRPr="00F0235E">
        <w:t xml:space="preserve"> will become more aware of the </w:t>
      </w:r>
      <w:r w:rsidRPr="00F0235E">
        <w:t xml:space="preserve">UN 2030 </w:t>
      </w:r>
      <w:r w:rsidR="007C62E9" w:rsidRPr="00F0235E">
        <w:t>Sustainable Development Goals</w:t>
      </w:r>
      <w:r w:rsidRPr="00F0235E">
        <w:t xml:space="preserve">. It will enable all who have a responsibility for supporting learning </w:t>
      </w:r>
      <w:r w:rsidR="007C62E9" w:rsidRPr="00F0235E">
        <w:t>to further develop their</w:t>
      </w:r>
      <w:r w:rsidRPr="00F0235E">
        <w:t xml:space="preserve"> knowledge, understanding, attitudes and skills, and be empowered to m</w:t>
      </w:r>
      <w:r w:rsidR="007C62E9" w:rsidRPr="00F0235E">
        <w:t xml:space="preserve">ake informed decisions and </w:t>
      </w:r>
      <w:r w:rsidRPr="00F0235E">
        <w:t xml:space="preserve">take </w:t>
      </w:r>
      <w:r w:rsidR="007C62E9" w:rsidRPr="00F0235E">
        <w:t>r</w:t>
      </w:r>
      <w:r w:rsidRPr="00F0235E">
        <w:t xml:space="preserve">esponsible actions to promote </w:t>
      </w:r>
      <w:r w:rsidR="007C62E9" w:rsidRPr="00F0235E">
        <w:t>environmental integrity, economic viability and a just society.</w:t>
      </w:r>
    </w:p>
    <w:p w:rsidR="001F0C1A" w:rsidRPr="00F0235E" w:rsidRDefault="007C62E9">
      <w:pPr>
        <w:pStyle w:val="Heading3"/>
        <w:numPr>
          <w:ilvl w:val="0"/>
          <w:numId w:val="1"/>
        </w:numPr>
        <w:ind w:left="283"/>
        <w:rPr>
          <w:b/>
          <w:color w:val="000000"/>
          <w:sz w:val="22"/>
          <w:szCs w:val="22"/>
        </w:rPr>
      </w:pPr>
      <w:r w:rsidRPr="00F0235E">
        <w:rPr>
          <w:b/>
          <w:color w:val="000000"/>
          <w:sz w:val="22"/>
          <w:szCs w:val="22"/>
        </w:rPr>
        <w:t>Structure of the audit tool</w:t>
      </w:r>
    </w:p>
    <w:p w:rsidR="001044C8" w:rsidRPr="00F0235E" w:rsidRDefault="001044C8">
      <w:pPr>
        <w:rPr>
          <w:b/>
        </w:rPr>
      </w:pPr>
      <w:r w:rsidRPr="00F0235E">
        <w:t>There are two parts to the Audit Tool</w:t>
      </w:r>
      <w:r w:rsidRPr="00F0235E">
        <w:br/>
      </w:r>
      <w:r w:rsidRPr="00F0235E">
        <w:rPr>
          <w:b/>
        </w:rPr>
        <w:t xml:space="preserve">Part 1 </w:t>
      </w:r>
      <w:r w:rsidR="006549C1" w:rsidRPr="00F0235E">
        <w:rPr>
          <w:b/>
        </w:rPr>
        <w:t>Looks at the overall Governance and Management for ESD</w:t>
      </w:r>
    </w:p>
    <w:p w:rsidR="002F0610" w:rsidRPr="00F0235E" w:rsidRDefault="002F0610" w:rsidP="002F0610">
      <w:pPr>
        <w:pStyle w:val="ListParagraph"/>
        <w:numPr>
          <w:ilvl w:val="0"/>
          <w:numId w:val="5"/>
        </w:numPr>
      </w:pPr>
      <w:r w:rsidRPr="00F0235E">
        <w:t>What is the Governance for ESD</w:t>
      </w:r>
    </w:p>
    <w:p w:rsidR="002F0610" w:rsidRPr="00F0235E" w:rsidRDefault="002F0610" w:rsidP="002F0610">
      <w:pPr>
        <w:pStyle w:val="ListParagraph"/>
        <w:numPr>
          <w:ilvl w:val="0"/>
          <w:numId w:val="5"/>
        </w:numPr>
      </w:pPr>
      <w:r w:rsidRPr="00F0235E">
        <w:t>What Policies define ESD in organisation and operation</w:t>
      </w:r>
      <w:r w:rsidR="00F0235E">
        <w:t>, including estates and supply chain stakeholders</w:t>
      </w:r>
    </w:p>
    <w:p w:rsidR="002F0610" w:rsidRPr="00F0235E" w:rsidRDefault="002F0610" w:rsidP="002F0610">
      <w:pPr>
        <w:pStyle w:val="ListParagraph"/>
        <w:numPr>
          <w:ilvl w:val="0"/>
          <w:numId w:val="5"/>
        </w:numPr>
      </w:pPr>
      <w:r w:rsidRPr="00F0235E">
        <w:t>What review and reporting arrangements are there for ESD</w:t>
      </w:r>
    </w:p>
    <w:p w:rsidR="001044C8" w:rsidRPr="00F0235E" w:rsidRDefault="001044C8"/>
    <w:p w:rsidR="001F0C1A" w:rsidRPr="00F0235E" w:rsidRDefault="001044C8">
      <w:r w:rsidRPr="00F0235E">
        <w:rPr>
          <w:b/>
        </w:rPr>
        <w:t>Part 2</w:t>
      </w:r>
      <w:r w:rsidR="006549C1" w:rsidRPr="00F0235E">
        <w:rPr>
          <w:b/>
        </w:rPr>
        <w:t xml:space="preserve"> Looks at the ‘Curriculum’ and </w:t>
      </w:r>
      <w:r w:rsidR="002F0610" w:rsidRPr="00F0235E">
        <w:rPr>
          <w:b/>
        </w:rPr>
        <w:t>Activities</w:t>
      </w:r>
      <w:r w:rsidR="006549C1" w:rsidRPr="00F0235E">
        <w:rPr>
          <w:b/>
        </w:rPr>
        <w:t xml:space="preserve"> Undertaken by Students</w:t>
      </w:r>
      <w:r w:rsidRPr="00F0235E">
        <w:rPr>
          <w:b/>
        </w:rPr>
        <w:br/>
      </w:r>
      <w:r w:rsidR="007C62E9" w:rsidRPr="00F0235E">
        <w:t xml:space="preserve">For each </w:t>
      </w:r>
      <w:r w:rsidR="006549C1" w:rsidRPr="00F0235E">
        <w:t xml:space="preserve">SDG, </w:t>
      </w:r>
      <w:r w:rsidR="007C62E9" w:rsidRPr="00F0235E">
        <w:t xml:space="preserve"> there is:</w:t>
      </w:r>
    </w:p>
    <w:p w:rsidR="001F0C1A" w:rsidRPr="00F0235E" w:rsidRDefault="007C62E9" w:rsidP="002F0610">
      <w:pPr>
        <w:pStyle w:val="ListParagraph"/>
        <w:numPr>
          <w:ilvl w:val="0"/>
          <w:numId w:val="5"/>
        </w:numPr>
      </w:pPr>
      <w:r w:rsidRPr="00F0235E">
        <w:t>a short description and link to further information specific to the goal</w:t>
      </w:r>
    </w:p>
    <w:p w:rsidR="001F0C1A" w:rsidRPr="00F0235E" w:rsidRDefault="007C62E9" w:rsidP="002F0610">
      <w:pPr>
        <w:pStyle w:val="ListParagraph"/>
        <w:numPr>
          <w:ilvl w:val="0"/>
          <w:numId w:val="5"/>
        </w:numPr>
      </w:pPr>
      <w:r w:rsidRPr="00F0235E">
        <w:t>an area in which to record what you already do in relation to the goal</w:t>
      </w:r>
      <w:r w:rsidR="006549C1" w:rsidRPr="00F0235E">
        <w:t>, where we are now</w:t>
      </w:r>
    </w:p>
    <w:p w:rsidR="006549C1" w:rsidRPr="00F0235E" w:rsidRDefault="006549C1" w:rsidP="002F0610">
      <w:pPr>
        <w:pStyle w:val="ListParagraph"/>
        <w:numPr>
          <w:ilvl w:val="0"/>
          <w:numId w:val="5"/>
        </w:numPr>
      </w:pPr>
      <w:r w:rsidRPr="00F0235E">
        <w:t xml:space="preserve">and area to consider where we want to be </w:t>
      </w:r>
    </w:p>
    <w:p w:rsidR="001F0C1A" w:rsidRPr="00F0235E" w:rsidRDefault="007C62E9" w:rsidP="002F0610">
      <w:pPr>
        <w:pStyle w:val="ListParagraph"/>
        <w:numPr>
          <w:ilvl w:val="0"/>
          <w:numId w:val="5"/>
        </w:numPr>
      </w:pPr>
      <w:r w:rsidRPr="00F0235E">
        <w:t>an area in whi</w:t>
      </w:r>
      <w:r w:rsidR="006549C1" w:rsidRPr="00F0235E">
        <w:t xml:space="preserve">ch you can record what you can do to enhance or develop this area in the </w:t>
      </w:r>
      <w:r w:rsidRPr="00F0235E">
        <w:t xml:space="preserve"> provision</w:t>
      </w:r>
    </w:p>
    <w:p w:rsidR="001F0C1A" w:rsidRPr="00F0235E" w:rsidRDefault="006549C1">
      <w:r w:rsidRPr="00F0235E">
        <w:t>T</w:t>
      </w:r>
      <w:r w:rsidR="007C62E9" w:rsidRPr="00F0235E">
        <w:t>he goals are in</w:t>
      </w:r>
      <w:r w:rsidRPr="00F0235E">
        <w:t xml:space="preserve">terconnected, some activity in one area will give </w:t>
      </w:r>
      <w:r w:rsidR="007C62E9" w:rsidRPr="00F0235E">
        <w:t>evidence for what you already do and ideas for future developments.</w:t>
      </w:r>
    </w:p>
    <w:p w:rsidR="001F0C1A" w:rsidRPr="00F0235E" w:rsidRDefault="006549C1">
      <w:pPr>
        <w:pStyle w:val="Heading3"/>
        <w:numPr>
          <w:ilvl w:val="0"/>
          <w:numId w:val="1"/>
        </w:numPr>
        <w:ind w:left="283" w:hanging="283"/>
        <w:rPr>
          <w:b/>
          <w:color w:val="000000"/>
          <w:sz w:val="22"/>
          <w:szCs w:val="22"/>
        </w:rPr>
      </w:pPr>
      <w:r w:rsidRPr="00F0235E">
        <w:rPr>
          <w:b/>
          <w:color w:val="000000"/>
          <w:sz w:val="22"/>
          <w:szCs w:val="22"/>
        </w:rPr>
        <w:lastRenderedPageBreak/>
        <w:t>Starting point</w:t>
      </w:r>
      <w:r w:rsidR="002F0610" w:rsidRPr="00F0235E">
        <w:rPr>
          <w:b/>
          <w:color w:val="000000"/>
          <w:sz w:val="22"/>
          <w:szCs w:val="22"/>
        </w:rPr>
        <w:t>s</w:t>
      </w:r>
    </w:p>
    <w:p w:rsidR="001F0C1A" w:rsidRPr="00F0235E" w:rsidRDefault="002F0610">
      <w:pPr>
        <w:pStyle w:val="Heading4"/>
        <w:rPr>
          <w:b/>
          <w:color w:val="000000"/>
          <w:sz w:val="22"/>
          <w:szCs w:val="22"/>
        </w:rPr>
      </w:pPr>
      <w:r w:rsidRPr="00F0235E">
        <w:rPr>
          <w:b/>
          <w:color w:val="000000"/>
          <w:sz w:val="22"/>
          <w:szCs w:val="22"/>
        </w:rPr>
        <w:t xml:space="preserve">Step 1: </w:t>
      </w:r>
      <w:r w:rsidR="006549C1" w:rsidRPr="00F0235E">
        <w:rPr>
          <w:b/>
          <w:color w:val="000000"/>
          <w:sz w:val="22"/>
          <w:szCs w:val="22"/>
        </w:rPr>
        <w:t>L</w:t>
      </w:r>
      <w:r w:rsidR="007C62E9" w:rsidRPr="00F0235E">
        <w:rPr>
          <w:b/>
          <w:color w:val="000000"/>
          <w:sz w:val="22"/>
          <w:szCs w:val="22"/>
        </w:rPr>
        <w:t>earning about the goals</w:t>
      </w:r>
      <w:r w:rsidR="006549C1" w:rsidRPr="00F0235E">
        <w:rPr>
          <w:b/>
          <w:color w:val="000000"/>
          <w:sz w:val="22"/>
          <w:szCs w:val="22"/>
        </w:rPr>
        <w:t xml:space="preserve"> and talk about them with others</w:t>
      </w:r>
    </w:p>
    <w:p w:rsidR="006549C1" w:rsidRPr="00F0235E" w:rsidRDefault="007C62E9">
      <w:r w:rsidRPr="00F0235E">
        <w:t xml:space="preserve">Familiarise yourself with the </w:t>
      </w:r>
      <w:r w:rsidR="002F0610" w:rsidRPr="00F0235E">
        <w:t>UN 2030 Sustainable Development Goals.</w:t>
      </w:r>
      <w:r w:rsidR="002F0610" w:rsidRPr="00F0235E">
        <w:br/>
      </w:r>
      <w:r w:rsidRPr="00F0235E">
        <w:t xml:space="preserve">Here are some </w:t>
      </w:r>
      <w:r w:rsidR="002F0610" w:rsidRPr="00F0235E">
        <w:t>web links.</w:t>
      </w:r>
    </w:p>
    <w:p w:rsidR="006549C1" w:rsidRPr="00F0235E" w:rsidRDefault="006549C1"/>
    <w:tbl>
      <w:tblPr>
        <w:tblStyle w:val="TableGrid"/>
        <w:tblW w:w="0" w:type="auto"/>
        <w:tblLook w:val="04A0"/>
      </w:tblPr>
      <w:tblGrid>
        <w:gridCol w:w="6204"/>
        <w:gridCol w:w="7938"/>
      </w:tblGrid>
      <w:tr w:rsidR="002F0610" w:rsidRPr="00F0235E" w:rsidTr="001609DB">
        <w:tc>
          <w:tcPr>
            <w:tcW w:w="6204" w:type="dxa"/>
          </w:tcPr>
          <w:p w:rsidR="002F0610" w:rsidRPr="00F0235E" w:rsidRDefault="002F0610" w:rsidP="006549C1">
            <w:r w:rsidRPr="00F0235E">
              <w:t>Organisation</w:t>
            </w:r>
          </w:p>
        </w:tc>
        <w:tc>
          <w:tcPr>
            <w:tcW w:w="7938" w:type="dxa"/>
          </w:tcPr>
          <w:p w:rsidR="002F0610" w:rsidRPr="00F0235E" w:rsidRDefault="002F0610">
            <w:r w:rsidRPr="00F0235E">
              <w:t>WEB ADDRESS</w:t>
            </w:r>
          </w:p>
          <w:p w:rsidR="002F0610" w:rsidRPr="00F0235E" w:rsidRDefault="002F0610"/>
        </w:tc>
      </w:tr>
      <w:tr w:rsidR="006549C1" w:rsidRPr="00F0235E" w:rsidTr="001609DB">
        <w:tc>
          <w:tcPr>
            <w:tcW w:w="6204" w:type="dxa"/>
          </w:tcPr>
          <w:p w:rsidR="006549C1" w:rsidRPr="00F0235E" w:rsidRDefault="006549C1" w:rsidP="006549C1"/>
          <w:p w:rsidR="006549C1" w:rsidRPr="00F0235E" w:rsidRDefault="006549C1" w:rsidP="006549C1">
            <w:r w:rsidRPr="00F0235E">
              <w:rPr>
                <w:b/>
              </w:rPr>
              <w:t>United Nations’ Sustainable Development Goals</w:t>
            </w:r>
          </w:p>
          <w:p w:rsidR="006549C1" w:rsidRPr="00F0235E" w:rsidRDefault="006549C1"/>
        </w:tc>
        <w:tc>
          <w:tcPr>
            <w:tcW w:w="7938" w:type="dxa"/>
          </w:tcPr>
          <w:p w:rsidR="006549C1" w:rsidRPr="00F0235E" w:rsidRDefault="006B459F">
            <w:hyperlink r:id="rId18" w:history="1">
              <w:r w:rsidR="006549C1" w:rsidRPr="00F0235E">
                <w:rPr>
                  <w:rStyle w:val="Hyperlink"/>
                </w:rPr>
                <w:t>https://www.un.org/sustainabledevelopment/sustainable-development-goals/</w:t>
              </w:r>
            </w:hyperlink>
          </w:p>
          <w:p w:rsidR="006549C1" w:rsidRPr="00F0235E" w:rsidRDefault="006549C1"/>
        </w:tc>
      </w:tr>
      <w:tr w:rsidR="006549C1" w:rsidRPr="00F0235E" w:rsidTr="001609DB">
        <w:tc>
          <w:tcPr>
            <w:tcW w:w="6204" w:type="dxa"/>
          </w:tcPr>
          <w:p w:rsidR="006549C1" w:rsidRPr="00F0235E" w:rsidRDefault="006549C1" w:rsidP="006549C1">
            <w:r w:rsidRPr="00F0235E">
              <w:rPr>
                <w:b/>
              </w:rPr>
              <w:t>Act Now Individual Action</w:t>
            </w:r>
          </w:p>
          <w:p w:rsidR="006549C1" w:rsidRPr="00F0235E" w:rsidRDefault="006549C1"/>
        </w:tc>
        <w:tc>
          <w:tcPr>
            <w:tcW w:w="7938" w:type="dxa"/>
          </w:tcPr>
          <w:p w:rsidR="006549C1" w:rsidRPr="00F0235E" w:rsidRDefault="006B459F">
            <w:hyperlink r:id="rId19" w:history="1">
              <w:r w:rsidR="006549C1" w:rsidRPr="00F0235E">
                <w:rPr>
                  <w:rStyle w:val="Hyperlink"/>
                </w:rPr>
                <w:t>https://www.un.org/en/actnow</w:t>
              </w:r>
            </w:hyperlink>
          </w:p>
          <w:p w:rsidR="006549C1" w:rsidRPr="00F0235E" w:rsidRDefault="006549C1"/>
        </w:tc>
      </w:tr>
      <w:tr w:rsidR="006549C1" w:rsidRPr="00F0235E" w:rsidTr="001609DB">
        <w:tc>
          <w:tcPr>
            <w:tcW w:w="6204" w:type="dxa"/>
          </w:tcPr>
          <w:p w:rsidR="006549C1" w:rsidRPr="00F0235E" w:rsidRDefault="006549C1">
            <w:pPr>
              <w:rPr>
                <w:b/>
              </w:rPr>
            </w:pPr>
            <w:r w:rsidRPr="00F0235E">
              <w:rPr>
                <w:b/>
              </w:rPr>
              <w:t>The App for living Sustainably</w:t>
            </w:r>
          </w:p>
        </w:tc>
        <w:tc>
          <w:tcPr>
            <w:tcW w:w="7938" w:type="dxa"/>
          </w:tcPr>
          <w:p w:rsidR="006549C1" w:rsidRPr="00F0235E" w:rsidRDefault="006B459F">
            <w:hyperlink r:id="rId20" w:history="1">
              <w:r w:rsidR="00782249" w:rsidRPr="00F0235E">
                <w:rPr>
                  <w:rStyle w:val="Hyperlink"/>
                </w:rPr>
                <w:t>https://actnow.aworld.org/</w:t>
              </w:r>
            </w:hyperlink>
          </w:p>
        </w:tc>
      </w:tr>
      <w:tr w:rsidR="00782249" w:rsidRPr="00F0235E" w:rsidTr="001609DB">
        <w:tc>
          <w:tcPr>
            <w:tcW w:w="6204" w:type="dxa"/>
          </w:tcPr>
          <w:p w:rsidR="00782249" w:rsidRPr="00F0235E" w:rsidRDefault="00782249">
            <w:pPr>
              <w:rPr>
                <w:b/>
              </w:rPr>
            </w:pPr>
            <w:r w:rsidRPr="00F0235E">
              <w:rPr>
                <w:b/>
              </w:rPr>
              <w:t>WBCSD The Good Life Goals</w:t>
            </w:r>
          </w:p>
        </w:tc>
        <w:tc>
          <w:tcPr>
            <w:tcW w:w="7938" w:type="dxa"/>
          </w:tcPr>
          <w:p w:rsidR="00782249" w:rsidRPr="00F0235E" w:rsidRDefault="006B459F">
            <w:hyperlink r:id="rId21" w:history="1">
              <w:r w:rsidR="00782249" w:rsidRPr="00F0235E">
                <w:rPr>
                  <w:rStyle w:val="Hyperlink"/>
                </w:rPr>
                <w:t>https://sdghub.com/goodlifegoals/</w:t>
              </w:r>
            </w:hyperlink>
          </w:p>
          <w:p w:rsidR="00782249" w:rsidRPr="00F0235E" w:rsidRDefault="00782249"/>
          <w:p w:rsidR="00782249" w:rsidRPr="00F0235E" w:rsidRDefault="006B459F">
            <w:hyperlink r:id="rId22" w:history="1">
              <w:r w:rsidR="00782249" w:rsidRPr="00F0235E">
                <w:rPr>
                  <w:rStyle w:val="Hyperlink"/>
                </w:rPr>
                <w:t>https://sdghub.com/</w:t>
              </w:r>
            </w:hyperlink>
          </w:p>
          <w:p w:rsidR="00782249" w:rsidRPr="00F0235E" w:rsidRDefault="00782249"/>
        </w:tc>
      </w:tr>
      <w:tr w:rsidR="00782249" w:rsidRPr="00F0235E" w:rsidTr="001609DB">
        <w:tc>
          <w:tcPr>
            <w:tcW w:w="6204" w:type="dxa"/>
          </w:tcPr>
          <w:p w:rsidR="00782249" w:rsidRPr="00F0235E" w:rsidRDefault="00782249">
            <w:pPr>
              <w:rPr>
                <w:b/>
              </w:rPr>
            </w:pPr>
            <w:r w:rsidRPr="00F0235E">
              <w:rPr>
                <w:b/>
              </w:rPr>
              <w:t>UN SDG Planning Calendar</w:t>
            </w:r>
          </w:p>
        </w:tc>
        <w:tc>
          <w:tcPr>
            <w:tcW w:w="7938" w:type="dxa"/>
          </w:tcPr>
          <w:p w:rsidR="00782249" w:rsidRPr="00F0235E" w:rsidRDefault="006B459F">
            <w:hyperlink r:id="rId23" w:history="1">
              <w:r w:rsidR="00782249" w:rsidRPr="00F0235E">
                <w:rPr>
                  <w:rStyle w:val="Hyperlink"/>
                </w:rPr>
                <w:t>https://www.un.org/sustainabledevelopment/sdg-planning-calendar/</w:t>
              </w:r>
            </w:hyperlink>
          </w:p>
          <w:p w:rsidR="00782249" w:rsidRPr="00F0235E" w:rsidRDefault="00782249"/>
        </w:tc>
      </w:tr>
      <w:tr w:rsidR="00782249" w:rsidRPr="00F0235E" w:rsidTr="001609DB">
        <w:tc>
          <w:tcPr>
            <w:tcW w:w="6204" w:type="dxa"/>
          </w:tcPr>
          <w:p w:rsidR="00782249" w:rsidRPr="00F0235E" w:rsidRDefault="00782249">
            <w:pPr>
              <w:rPr>
                <w:b/>
              </w:rPr>
            </w:pPr>
            <w:r w:rsidRPr="00F0235E">
              <w:rPr>
                <w:b/>
              </w:rPr>
              <w:t>UNA Greater Lincolnshire</w:t>
            </w:r>
          </w:p>
        </w:tc>
        <w:tc>
          <w:tcPr>
            <w:tcW w:w="7938" w:type="dxa"/>
          </w:tcPr>
          <w:p w:rsidR="00782249" w:rsidRPr="00F0235E" w:rsidRDefault="006B459F">
            <w:hyperlink r:id="rId24" w:history="1">
              <w:r w:rsidR="00782249" w:rsidRPr="00F0235E">
                <w:rPr>
                  <w:rStyle w:val="Hyperlink"/>
                </w:rPr>
                <w:t>https://www.unagreaterlincolnshire.org/</w:t>
              </w:r>
            </w:hyperlink>
          </w:p>
          <w:p w:rsidR="00782249" w:rsidRPr="00F0235E" w:rsidRDefault="00782249"/>
        </w:tc>
      </w:tr>
      <w:tr w:rsidR="00782249" w:rsidRPr="00F0235E" w:rsidTr="001609DB">
        <w:tc>
          <w:tcPr>
            <w:tcW w:w="6204" w:type="dxa"/>
          </w:tcPr>
          <w:p w:rsidR="00782249" w:rsidRPr="00F0235E" w:rsidRDefault="00782249">
            <w:pPr>
              <w:rPr>
                <w:b/>
              </w:rPr>
            </w:pPr>
            <w:r w:rsidRPr="00F0235E">
              <w:rPr>
                <w:b/>
              </w:rPr>
              <w:t>Humberston Eco Centre</w:t>
            </w:r>
          </w:p>
        </w:tc>
        <w:tc>
          <w:tcPr>
            <w:tcW w:w="7938" w:type="dxa"/>
          </w:tcPr>
          <w:p w:rsidR="00782249" w:rsidRPr="00F0235E" w:rsidRDefault="006B459F">
            <w:hyperlink r:id="rId25" w:history="1">
              <w:r w:rsidR="00782249" w:rsidRPr="00F0235E">
                <w:rPr>
                  <w:rStyle w:val="Hyperlink"/>
                </w:rPr>
                <w:t>http://humberston-ecc.org/</w:t>
              </w:r>
            </w:hyperlink>
          </w:p>
          <w:p w:rsidR="00782249" w:rsidRPr="00F0235E" w:rsidRDefault="00782249"/>
        </w:tc>
      </w:tr>
      <w:tr w:rsidR="00782249" w:rsidRPr="00F0235E" w:rsidTr="001609DB">
        <w:tc>
          <w:tcPr>
            <w:tcW w:w="6204" w:type="dxa"/>
          </w:tcPr>
          <w:p w:rsidR="00782249" w:rsidRPr="00F0235E" w:rsidRDefault="00782249">
            <w:pPr>
              <w:rPr>
                <w:b/>
              </w:rPr>
            </w:pPr>
            <w:r w:rsidRPr="00F0235E">
              <w:rPr>
                <w:b/>
              </w:rPr>
              <w:t>Education and Training Foundation</w:t>
            </w:r>
          </w:p>
        </w:tc>
        <w:tc>
          <w:tcPr>
            <w:tcW w:w="7938" w:type="dxa"/>
          </w:tcPr>
          <w:p w:rsidR="00782249" w:rsidRPr="00F0235E" w:rsidRDefault="006B459F">
            <w:hyperlink r:id="rId26" w:history="1">
              <w:r w:rsidR="00782249" w:rsidRPr="00F0235E">
                <w:rPr>
                  <w:rStyle w:val="Hyperlink"/>
                </w:rPr>
                <w:t>https://www.et-foundation.co.uk/supporting/education-for-sustainable-development/</w:t>
              </w:r>
            </w:hyperlink>
          </w:p>
        </w:tc>
      </w:tr>
      <w:tr w:rsidR="00782249" w:rsidRPr="00F0235E" w:rsidTr="001609DB">
        <w:tc>
          <w:tcPr>
            <w:tcW w:w="6204" w:type="dxa"/>
          </w:tcPr>
          <w:p w:rsidR="00782249" w:rsidRPr="00F0235E" w:rsidRDefault="00782249">
            <w:pPr>
              <w:rPr>
                <w:b/>
              </w:rPr>
            </w:pPr>
            <w:r w:rsidRPr="00F0235E">
              <w:rPr>
                <w:b/>
              </w:rPr>
              <w:t>Sustainability and Environmental Education</w:t>
            </w:r>
          </w:p>
        </w:tc>
        <w:tc>
          <w:tcPr>
            <w:tcW w:w="7938" w:type="dxa"/>
          </w:tcPr>
          <w:p w:rsidR="00782249" w:rsidRPr="00F0235E" w:rsidRDefault="006B459F">
            <w:hyperlink r:id="rId27" w:history="1">
              <w:r w:rsidR="00782249" w:rsidRPr="00F0235E">
                <w:rPr>
                  <w:rStyle w:val="Hyperlink"/>
                </w:rPr>
                <w:t>https://se-ed.co.uk/</w:t>
              </w:r>
            </w:hyperlink>
          </w:p>
          <w:p w:rsidR="00782249" w:rsidRPr="00F0235E" w:rsidRDefault="00782249"/>
        </w:tc>
      </w:tr>
    </w:tbl>
    <w:p w:rsidR="001F0C1A" w:rsidRPr="00F0235E" w:rsidRDefault="002F0610">
      <w:pPr>
        <w:pStyle w:val="Heading4"/>
        <w:rPr>
          <w:sz w:val="22"/>
          <w:szCs w:val="22"/>
        </w:rPr>
      </w:pPr>
      <w:r w:rsidRPr="00F0235E">
        <w:rPr>
          <w:b/>
          <w:color w:val="000000"/>
          <w:sz w:val="22"/>
          <w:szCs w:val="22"/>
        </w:rPr>
        <w:t>Step 2</w:t>
      </w:r>
      <w:r w:rsidR="007C62E9" w:rsidRPr="00F0235E">
        <w:rPr>
          <w:b/>
          <w:color w:val="000000"/>
          <w:sz w:val="22"/>
          <w:szCs w:val="22"/>
        </w:rPr>
        <w:t xml:space="preserve">: identifying </w:t>
      </w:r>
      <w:r w:rsidRPr="00F0235E">
        <w:rPr>
          <w:b/>
          <w:color w:val="000000"/>
          <w:sz w:val="22"/>
          <w:szCs w:val="22"/>
        </w:rPr>
        <w:t>where we are now in Governance and ‘Curriculum’</w:t>
      </w:r>
    </w:p>
    <w:p w:rsidR="001F0C1A" w:rsidRPr="00F0235E" w:rsidRDefault="002F0610">
      <w:r w:rsidRPr="00F0235E">
        <w:t>Reflect on your Governance and ‘C</w:t>
      </w:r>
      <w:r w:rsidR="007C62E9" w:rsidRPr="00F0235E">
        <w:t>urriculum</w:t>
      </w:r>
      <w:r w:rsidRPr="00F0235E">
        <w:t xml:space="preserve">’ </w:t>
      </w:r>
      <w:r w:rsidR="007C62E9" w:rsidRPr="00F0235E">
        <w:t xml:space="preserve"> and identify what you already do in relation to</w:t>
      </w:r>
      <w:r w:rsidRPr="00F0235E">
        <w:t xml:space="preserve"> ESD and</w:t>
      </w:r>
      <w:r w:rsidR="007C62E9" w:rsidRPr="00F0235E">
        <w:t xml:space="preserve"> the goals.  As the goals are interconnected, you may find you are doing something that addresses more than one goal.</w:t>
      </w:r>
    </w:p>
    <w:p w:rsidR="001F0C1A" w:rsidRPr="00F0235E" w:rsidRDefault="002F0610">
      <w:pPr>
        <w:pStyle w:val="Heading4"/>
        <w:rPr>
          <w:b/>
          <w:color w:val="000000"/>
          <w:sz w:val="22"/>
          <w:szCs w:val="22"/>
        </w:rPr>
      </w:pPr>
      <w:r w:rsidRPr="00F0235E">
        <w:rPr>
          <w:b/>
          <w:color w:val="000000"/>
          <w:sz w:val="22"/>
          <w:szCs w:val="22"/>
        </w:rPr>
        <w:lastRenderedPageBreak/>
        <w:t>Step 3: State where you want to be in the next period</w:t>
      </w:r>
      <w:r w:rsidR="00964BCE" w:rsidRPr="00F0235E">
        <w:rPr>
          <w:b/>
          <w:color w:val="000000"/>
          <w:sz w:val="22"/>
          <w:szCs w:val="22"/>
        </w:rPr>
        <w:t>: Outcomes</w:t>
      </w:r>
    </w:p>
    <w:p w:rsidR="002F0610" w:rsidRPr="00F0235E" w:rsidRDefault="00964BCE" w:rsidP="002F0610">
      <w:r w:rsidRPr="00F0235E">
        <w:t>Consider what can be achieved over the next 2 years in both Organisation and ‘Curriculum’. Build on existing good practice and state agreed, realistic, understandable and measureable Outcomes</w:t>
      </w:r>
    </w:p>
    <w:p w:rsidR="002F0610" w:rsidRPr="00F0235E" w:rsidRDefault="002F0610" w:rsidP="002F0610"/>
    <w:p w:rsidR="002F0610" w:rsidRPr="00F0235E" w:rsidRDefault="002F0610" w:rsidP="002F0610">
      <w:pPr>
        <w:rPr>
          <w:b/>
        </w:rPr>
      </w:pPr>
      <w:r w:rsidRPr="00F0235E">
        <w:rPr>
          <w:b/>
        </w:rPr>
        <w:t>Step 4 :</w:t>
      </w:r>
      <w:r w:rsidR="003C51FA">
        <w:rPr>
          <w:b/>
        </w:rPr>
        <w:t xml:space="preserve"> Action Planning</w:t>
      </w:r>
    </w:p>
    <w:p w:rsidR="00964BCE" w:rsidRPr="00F0235E" w:rsidRDefault="00964BCE" w:rsidP="00964BCE">
      <w:r w:rsidRPr="00F0235E">
        <w:t xml:space="preserve">State what you will do to achieve these outcomes. Some will be soft outcomes  </w:t>
      </w:r>
      <w:r w:rsidR="009D7973" w:rsidRPr="00F0235E">
        <w:t>e.g.</w:t>
      </w:r>
      <w:r w:rsidRPr="00F0235E">
        <w:t xml:space="preserve"> attitudes, some will be hard outcomes </w:t>
      </w:r>
      <w:r w:rsidR="009D7973" w:rsidRPr="00F0235E">
        <w:t>e.g.</w:t>
      </w:r>
      <w:r w:rsidRPr="00F0235E">
        <w:t xml:space="preserve"> green energy supply. Build in public celebration points.</w:t>
      </w:r>
      <w:r w:rsidR="00F0235E" w:rsidRPr="00F0235E">
        <w:t xml:space="preserve"> </w:t>
      </w:r>
      <w:r w:rsidRPr="00F0235E">
        <w:t>Here is an example for goal 3, Good Health and Well-Being:</w:t>
      </w:r>
    </w:p>
    <w:p w:rsidR="00964BCE" w:rsidRDefault="00964BCE" w:rsidP="00964BCE">
      <w:pPr>
        <w:rPr>
          <w:sz w:val="24"/>
          <w:szCs w:val="24"/>
        </w:rPr>
      </w:pPr>
    </w:p>
    <w:tbl>
      <w:tblPr>
        <w:tblStyle w:val="a5"/>
        <w:tblW w:w="14984" w:type="dxa"/>
        <w:tblBorders>
          <w:top w:val="single" w:sz="24" w:space="0" w:color="B7B7B7"/>
          <w:left w:val="single" w:sz="24" w:space="0" w:color="B7B7B7"/>
          <w:bottom w:val="single" w:sz="24" w:space="0" w:color="B7B7B7"/>
          <w:right w:val="single" w:sz="24" w:space="0" w:color="B7B7B7"/>
          <w:insideH w:val="single" w:sz="24" w:space="0" w:color="B7B7B7"/>
          <w:insideV w:val="single" w:sz="24" w:space="0" w:color="B7B7B7"/>
        </w:tblBorders>
        <w:shd w:val="clear" w:color="auto" w:fill="8DB3E2" w:themeFill="text2" w:themeFillTint="66"/>
        <w:tblLayout w:type="fixed"/>
        <w:tblLook w:val="0600"/>
      </w:tblPr>
      <w:tblGrid>
        <w:gridCol w:w="4920"/>
        <w:gridCol w:w="3260"/>
        <w:gridCol w:w="3544"/>
        <w:gridCol w:w="3260"/>
      </w:tblGrid>
      <w:tr w:rsidR="00964BCE" w:rsidTr="00F0235E">
        <w:trPr>
          <w:trHeight w:val="495"/>
        </w:trPr>
        <w:tc>
          <w:tcPr>
            <w:tcW w:w="4920" w:type="dxa"/>
            <w:shd w:val="clear" w:color="auto" w:fill="8DB3E2" w:themeFill="text2" w:themeFillTint="66"/>
            <w:tcMar>
              <w:top w:w="100" w:type="dxa"/>
              <w:left w:w="100" w:type="dxa"/>
              <w:bottom w:w="100" w:type="dxa"/>
              <w:right w:w="100" w:type="dxa"/>
            </w:tcMar>
          </w:tcPr>
          <w:p w:rsidR="00964BCE" w:rsidRDefault="00964BCE" w:rsidP="000209FB">
            <w:pPr>
              <w:rPr>
                <w:b/>
                <w:color w:val="FFFFFF"/>
                <w:sz w:val="28"/>
                <w:szCs w:val="28"/>
              </w:rPr>
            </w:pPr>
            <w:r>
              <w:rPr>
                <w:b/>
                <w:color w:val="FFFFFF"/>
                <w:sz w:val="28"/>
                <w:szCs w:val="28"/>
              </w:rPr>
              <w:t>Goals</w:t>
            </w:r>
          </w:p>
        </w:tc>
        <w:tc>
          <w:tcPr>
            <w:tcW w:w="3260" w:type="dxa"/>
            <w:shd w:val="clear" w:color="auto" w:fill="8DB3E2" w:themeFill="text2" w:themeFillTint="66"/>
            <w:tcMar>
              <w:top w:w="100" w:type="dxa"/>
              <w:left w:w="100" w:type="dxa"/>
              <w:bottom w:w="100" w:type="dxa"/>
              <w:right w:w="100" w:type="dxa"/>
            </w:tcMar>
          </w:tcPr>
          <w:p w:rsidR="00964BCE" w:rsidRDefault="00964BCE" w:rsidP="000209FB">
            <w:pPr>
              <w:rPr>
                <w:b/>
                <w:color w:val="FFFFFF"/>
                <w:sz w:val="28"/>
                <w:szCs w:val="28"/>
              </w:rPr>
            </w:pPr>
            <w:r>
              <w:rPr>
                <w:b/>
                <w:color w:val="FFFFFF"/>
                <w:sz w:val="28"/>
                <w:szCs w:val="28"/>
              </w:rPr>
              <w:t>What do we already do?</w:t>
            </w:r>
          </w:p>
          <w:p w:rsidR="00964BCE" w:rsidRDefault="00964BCE" w:rsidP="000209FB">
            <w:pPr>
              <w:rPr>
                <w:b/>
                <w:color w:val="FFFFFF"/>
                <w:sz w:val="28"/>
                <w:szCs w:val="28"/>
              </w:rPr>
            </w:pPr>
            <w:r>
              <w:rPr>
                <w:b/>
                <w:color w:val="FFFFFF"/>
                <w:sz w:val="28"/>
                <w:szCs w:val="28"/>
              </w:rPr>
              <w:t>Where we are.</w:t>
            </w:r>
          </w:p>
        </w:tc>
        <w:tc>
          <w:tcPr>
            <w:tcW w:w="3544" w:type="dxa"/>
            <w:shd w:val="clear" w:color="auto" w:fill="8DB3E2" w:themeFill="text2" w:themeFillTint="66"/>
            <w:tcMar>
              <w:top w:w="100" w:type="dxa"/>
              <w:left w:w="100" w:type="dxa"/>
              <w:bottom w:w="100" w:type="dxa"/>
              <w:right w:w="100" w:type="dxa"/>
            </w:tcMar>
          </w:tcPr>
          <w:p w:rsidR="00964BCE" w:rsidRDefault="00964BCE" w:rsidP="000209FB">
            <w:pPr>
              <w:rPr>
                <w:b/>
                <w:color w:val="FFFFFF"/>
                <w:sz w:val="28"/>
                <w:szCs w:val="28"/>
              </w:rPr>
            </w:pPr>
            <w:r>
              <w:rPr>
                <w:b/>
                <w:color w:val="FFFFFF"/>
                <w:sz w:val="28"/>
                <w:szCs w:val="28"/>
              </w:rPr>
              <w:t>Where we want to be</w:t>
            </w:r>
          </w:p>
        </w:tc>
        <w:tc>
          <w:tcPr>
            <w:tcW w:w="3260" w:type="dxa"/>
            <w:shd w:val="clear" w:color="auto" w:fill="8DB3E2" w:themeFill="text2" w:themeFillTint="66"/>
          </w:tcPr>
          <w:p w:rsidR="00964BCE" w:rsidRDefault="00964BCE" w:rsidP="000209FB">
            <w:pPr>
              <w:rPr>
                <w:b/>
                <w:color w:val="FFFFFF"/>
                <w:sz w:val="28"/>
                <w:szCs w:val="28"/>
              </w:rPr>
            </w:pPr>
            <w:r>
              <w:rPr>
                <w:b/>
                <w:color w:val="FFFFFF"/>
                <w:sz w:val="28"/>
                <w:szCs w:val="28"/>
              </w:rPr>
              <w:t>How we will get there</w:t>
            </w:r>
          </w:p>
        </w:tc>
      </w:tr>
    </w:tbl>
    <w:tbl>
      <w:tblPr>
        <w:tblStyle w:val="a3"/>
        <w:tblW w:w="149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20"/>
        <w:gridCol w:w="3800"/>
        <w:gridCol w:w="3260"/>
        <w:gridCol w:w="3544"/>
        <w:gridCol w:w="3260"/>
      </w:tblGrid>
      <w:tr w:rsidR="00964BCE" w:rsidTr="00964BCE">
        <w:trPr>
          <w:trHeight w:val="1050"/>
        </w:trPr>
        <w:tc>
          <w:tcPr>
            <w:tcW w:w="112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964BCE" w:rsidRDefault="00964BCE" w:rsidP="000209FB">
            <w:pPr>
              <w:widowControl w:val="0"/>
              <w:spacing w:line="240" w:lineRule="auto"/>
              <w:rPr>
                <w:sz w:val="20"/>
                <w:szCs w:val="20"/>
              </w:rPr>
            </w:pPr>
            <w:r>
              <w:rPr>
                <w:noProof/>
                <w:sz w:val="20"/>
                <w:szCs w:val="20"/>
              </w:rPr>
              <w:drawing>
                <wp:inline distT="19050" distB="19050" distL="19050" distR="19050">
                  <wp:extent cx="559752" cy="559752"/>
                  <wp:effectExtent l="0" t="0" r="0" b="0"/>
                  <wp:docPr id="2" name="image16.png" descr="3 Good Health and Well-being"/>
                  <wp:cNvGraphicFramePr/>
                  <a:graphic xmlns:a="http://schemas.openxmlformats.org/drawingml/2006/main">
                    <a:graphicData uri="http://schemas.openxmlformats.org/drawingml/2006/picture">
                      <pic:pic xmlns:pic="http://schemas.openxmlformats.org/drawingml/2006/picture">
                        <pic:nvPicPr>
                          <pic:cNvPr id="0" name="image16.png" descr="3 Good Health and Well-being"/>
                          <pic:cNvPicPr preferRelativeResize="0"/>
                        </pic:nvPicPr>
                        <pic:blipFill>
                          <a:blip r:embed="rId28" cstate="print"/>
                          <a:srcRect/>
                          <a:stretch>
                            <a:fillRect/>
                          </a:stretch>
                        </pic:blipFill>
                        <pic:spPr>
                          <a:xfrm>
                            <a:off x="0" y="0"/>
                            <a:ext cx="559752" cy="559752"/>
                          </a:xfrm>
                          <a:prstGeom prst="rect">
                            <a:avLst/>
                          </a:prstGeom>
                          <a:ln/>
                        </pic:spPr>
                      </pic:pic>
                    </a:graphicData>
                  </a:graphic>
                </wp:inline>
              </w:drawing>
            </w:r>
          </w:p>
        </w:tc>
        <w:tc>
          <w:tcPr>
            <w:tcW w:w="380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964BCE" w:rsidRDefault="006B459F" w:rsidP="000209FB">
            <w:pPr>
              <w:widowControl w:val="0"/>
              <w:spacing w:line="240" w:lineRule="auto"/>
              <w:rPr>
                <w:b/>
              </w:rPr>
            </w:pPr>
            <w:hyperlink r:id="rId29">
              <w:r w:rsidR="00964BCE">
                <w:rPr>
                  <w:b/>
                  <w:color w:val="1155CC"/>
                  <w:u w:val="single"/>
                </w:rPr>
                <w:t>3 Good Health and Well-Being</w:t>
              </w:r>
            </w:hyperlink>
          </w:p>
          <w:p w:rsidR="00964BCE" w:rsidRDefault="00964BCE" w:rsidP="000209FB">
            <w:pPr>
              <w:widowControl w:val="0"/>
              <w:spacing w:line="240" w:lineRule="auto"/>
            </w:pPr>
            <w:r>
              <w:rPr>
                <w:highlight w:val="white"/>
              </w:rPr>
              <w:t>Ensure healthy lives and promote well-being for all at all ages.</w:t>
            </w: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964BCE" w:rsidRDefault="00964BCE" w:rsidP="000209FB">
            <w:pPr>
              <w:widowControl w:val="0"/>
              <w:numPr>
                <w:ilvl w:val="0"/>
                <w:numId w:val="3"/>
              </w:numPr>
              <w:spacing w:line="240" w:lineRule="auto"/>
              <w:ind w:left="283" w:hanging="283"/>
              <w:rPr>
                <w:sz w:val="20"/>
                <w:szCs w:val="20"/>
              </w:rPr>
            </w:pPr>
            <w:r>
              <w:rPr>
                <w:sz w:val="20"/>
                <w:szCs w:val="20"/>
              </w:rPr>
              <w:t>Support for all health needs of students by designated staff</w:t>
            </w:r>
          </w:p>
          <w:p w:rsidR="00964BCE" w:rsidRDefault="00964BCE" w:rsidP="000209FB">
            <w:pPr>
              <w:widowControl w:val="0"/>
              <w:numPr>
                <w:ilvl w:val="0"/>
                <w:numId w:val="3"/>
              </w:numPr>
              <w:spacing w:line="240" w:lineRule="auto"/>
              <w:ind w:left="283" w:hanging="283"/>
              <w:rPr>
                <w:sz w:val="20"/>
                <w:szCs w:val="20"/>
              </w:rPr>
            </w:pPr>
            <w:r>
              <w:rPr>
                <w:sz w:val="20"/>
                <w:szCs w:val="20"/>
              </w:rPr>
              <w:t>Discrete modules on health at all levels within PSD</w:t>
            </w:r>
          </w:p>
          <w:p w:rsidR="00964BCE" w:rsidRDefault="00964BCE" w:rsidP="000209FB">
            <w:pPr>
              <w:widowControl w:val="0"/>
              <w:numPr>
                <w:ilvl w:val="0"/>
                <w:numId w:val="3"/>
              </w:numPr>
              <w:spacing w:line="240" w:lineRule="auto"/>
              <w:ind w:left="283" w:hanging="283"/>
              <w:rPr>
                <w:sz w:val="20"/>
                <w:szCs w:val="20"/>
              </w:rPr>
            </w:pPr>
            <w:r>
              <w:rPr>
                <w:sz w:val="20"/>
                <w:szCs w:val="20"/>
              </w:rPr>
              <w:t>Work with families on healthy lifestyles</w:t>
            </w:r>
          </w:p>
          <w:p w:rsidR="00964BCE" w:rsidRDefault="00964BCE" w:rsidP="000209FB">
            <w:pPr>
              <w:widowControl w:val="0"/>
              <w:numPr>
                <w:ilvl w:val="0"/>
                <w:numId w:val="3"/>
              </w:numPr>
              <w:spacing w:line="240" w:lineRule="auto"/>
              <w:ind w:left="283" w:hanging="283"/>
              <w:rPr>
                <w:sz w:val="20"/>
                <w:szCs w:val="20"/>
              </w:rPr>
            </w:pPr>
            <w:r>
              <w:rPr>
                <w:sz w:val="20"/>
                <w:szCs w:val="20"/>
              </w:rPr>
              <w:t>Work with community partners on health projects</w:t>
            </w:r>
          </w:p>
          <w:p w:rsidR="00964BCE" w:rsidRPr="006B276C" w:rsidRDefault="00964BCE" w:rsidP="006B276C">
            <w:pPr>
              <w:widowControl w:val="0"/>
              <w:numPr>
                <w:ilvl w:val="0"/>
                <w:numId w:val="3"/>
              </w:numPr>
              <w:spacing w:line="240" w:lineRule="auto"/>
              <w:ind w:left="283" w:hanging="283"/>
              <w:rPr>
                <w:sz w:val="20"/>
                <w:szCs w:val="20"/>
              </w:rPr>
            </w:pPr>
            <w:r>
              <w:rPr>
                <w:sz w:val="20"/>
                <w:szCs w:val="20"/>
              </w:rPr>
              <w:t>Support for careers education in health</w:t>
            </w:r>
          </w:p>
          <w:p w:rsidR="00964BCE" w:rsidRDefault="00964BCE" w:rsidP="009D7973">
            <w:pPr>
              <w:widowControl w:val="0"/>
              <w:spacing w:line="240" w:lineRule="auto"/>
              <w:ind w:left="283"/>
              <w:rPr>
                <w:sz w:val="20"/>
                <w:szCs w:val="20"/>
              </w:rPr>
            </w:pPr>
          </w:p>
        </w:tc>
        <w:tc>
          <w:tcPr>
            <w:tcW w:w="3544"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9D7973" w:rsidRDefault="006B276C" w:rsidP="000209FB">
            <w:pPr>
              <w:widowControl w:val="0"/>
              <w:numPr>
                <w:ilvl w:val="0"/>
                <w:numId w:val="2"/>
              </w:numPr>
              <w:spacing w:line="240" w:lineRule="auto"/>
              <w:ind w:left="283" w:hanging="283"/>
              <w:rPr>
                <w:sz w:val="20"/>
                <w:szCs w:val="20"/>
              </w:rPr>
            </w:pPr>
            <w:r>
              <w:rPr>
                <w:sz w:val="20"/>
                <w:szCs w:val="20"/>
              </w:rPr>
              <w:t>Engagement with families on diet and food chain and how to grow your own food</w:t>
            </w:r>
          </w:p>
          <w:p w:rsidR="009D7973" w:rsidRDefault="009D7973" w:rsidP="000209FB">
            <w:pPr>
              <w:widowControl w:val="0"/>
              <w:numPr>
                <w:ilvl w:val="0"/>
                <w:numId w:val="2"/>
              </w:numPr>
              <w:spacing w:line="240" w:lineRule="auto"/>
              <w:ind w:left="283" w:hanging="283"/>
              <w:rPr>
                <w:sz w:val="20"/>
                <w:szCs w:val="20"/>
              </w:rPr>
            </w:pPr>
            <w:r>
              <w:rPr>
                <w:sz w:val="20"/>
                <w:szCs w:val="20"/>
              </w:rPr>
              <w:t xml:space="preserve">Good provision of information on careers in healthcare </w:t>
            </w:r>
          </w:p>
          <w:p w:rsidR="006B276C" w:rsidRDefault="006B276C" w:rsidP="000209FB">
            <w:pPr>
              <w:widowControl w:val="0"/>
              <w:numPr>
                <w:ilvl w:val="0"/>
                <w:numId w:val="2"/>
              </w:numPr>
              <w:spacing w:line="240" w:lineRule="auto"/>
              <w:ind w:left="283" w:hanging="283"/>
              <w:rPr>
                <w:sz w:val="20"/>
                <w:szCs w:val="20"/>
              </w:rPr>
            </w:pPr>
            <w:r>
              <w:rPr>
                <w:sz w:val="20"/>
                <w:szCs w:val="20"/>
              </w:rPr>
              <w:t>Working with local organisations as partners to develop student skills in enterprise running an allotment and selling products</w:t>
            </w:r>
          </w:p>
          <w:p w:rsidR="006B276C" w:rsidRDefault="006B276C" w:rsidP="000209FB">
            <w:pPr>
              <w:widowControl w:val="0"/>
              <w:numPr>
                <w:ilvl w:val="0"/>
                <w:numId w:val="2"/>
              </w:numPr>
              <w:spacing w:line="240" w:lineRule="auto"/>
              <w:ind w:left="283" w:hanging="283"/>
              <w:rPr>
                <w:sz w:val="20"/>
                <w:szCs w:val="20"/>
              </w:rPr>
            </w:pPr>
            <w:r>
              <w:rPr>
                <w:sz w:val="20"/>
                <w:szCs w:val="20"/>
              </w:rPr>
              <w:t>Supporting a primary school in Africa to provide meals for its children</w:t>
            </w:r>
          </w:p>
        </w:tc>
        <w:tc>
          <w:tcPr>
            <w:tcW w:w="3260" w:type="dxa"/>
            <w:tcBorders>
              <w:top w:val="single" w:sz="8" w:space="0" w:color="B7B7B7"/>
              <w:left w:val="single" w:sz="8" w:space="0" w:color="B7B7B7"/>
              <w:bottom w:val="single" w:sz="8" w:space="0" w:color="B7B7B7"/>
              <w:right w:val="single" w:sz="8" w:space="0" w:color="B7B7B7"/>
            </w:tcBorders>
          </w:tcPr>
          <w:p w:rsidR="00964BCE" w:rsidRDefault="006B276C" w:rsidP="006B276C">
            <w:pPr>
              <w:widowControl w:val="0"/>
              <w:numPr>
                <w:ilvl w:val="0"/>
                <w:numId w:val="2"/>
              </w:numPr>
              <w:spacing w:line="240" w:lineRule="auto"/>
              <w:ind w:left="283" w:hanging="283"/>
              <w:rPr>
                <w:sz w:val="20"/>
                <w:szCs w:val="20"/>
              </w:rPr>
            </w:pPr>
            <w:r>
              <w:rPr>
                <w:sz w:val="20"/>
                <w:szCs w:val="20"/>
              </w:rPr>
              <w:t>Raise awareness in family consultations and parents group</w:t>
            </w:r>
          </w:p>
          <w:p w:rsidR="009D7973" w:rsidRPr="009D7973" w:rsidRDefault="009D7973" w:rsidP="009D7973">
            <w:pPr>
              <w:widowControl w:val="0"/>
              <w:numPr>
                <w:ilvl w:val="0"/>
                <w:numId w:val="2"/>
              </w:numPr>
              <w:spacing w:line="240" w:lineRule="auto"/>
              <w:ind w:left="283" w:hanging="283"/>
              <w:rPr>
                <w:sz w:val="20"/>
                <w:szCs w:val="20"/>
              </w:rPr>
            </w:pPr>
            <w:r>
              <w:rPr>
                <w:sz w:val="20"/>
                <w:szCs w:val="20"/>
              </w:rPr>
              <w:t>Visits from healthcare professionals arranged</w:t>
            </w:r>
          </w:p>
          <w:p w:rsidR="006B276C" w:rsidRDefault="006B276C" w:rsidP="006B276C">
            <w:pPr>
              <w:widowControl w:val="0"/>
              <w:numPr>
                <w:ilvl w:val="0"/>
                <w:numId w:val="2"/>
              </w:numPr>
              <w:spacing w:line="240" w:lineRule="auto"/>
              <w:ind w:left="283" w:hanging="283"/>
              <w:rPr>
                <w:sz w:val="20"/>
                <w:szCs w:val="20"/>
              </w:rPr>
            </w:pPr>
            <w:r>
              <w:rPr>
                <w:sz w:val="20"/>
                <w:szCs w:val="20"/>
              </w:rPr>
              <w:t>Establish a Link with Humberston ECO Centre</w:t>
            </w:r>
          </w:p>
          <w:p w:rsidR="009D7973" w:rsidRDefault="009D7973" w:rsidP="006B276C">
            <w:pPr>
              <w:widowControl w:val="0"/>
              <w:numPr>
                <w:ilvl w:val="0"/>
                <w:numId w:val="2"/>
              </w:numPr>
              <w:spacing w:line="240" w:lineRule="auto"/>
              <w:ind w:left="283" w:hanging="283"/>
              <w:rPr>
                <w:sz w:val="20"/>
                <w:szCs w:val="20"/>
              </w:rPr>
            </w:pPr>
            <w:r>
              <w:rPr>
                <w:sz w:val="20"/>
                <w:szCs w:val="20"/>
              </w:rPr>
              <w:t>Investigate a link with Africa School around sustainable development</w:t>
            </w:r>
          </w:p>
          <w:p w:rsidR="006B276C" w:rsidRDefault="006B459F" w:rsidP="009D7973">
            <w:pPr>
              <w:widowControl w:val="0"/>
              <w:spacing w:line="240" w:lineRule="auto"/>
              <w:ind w:left="283"/>
              <w:rPr>
                <w:sz w:val="20"/>
                <w:szCs w:val="20"/>
              </w:rPr>
            </w:pPr>
            <w:hyperlink r:id="rId30" w:history="1">
              <w:r w:rsidR="009D7973" w:rsidRPr="001E79DF">
                <w:rPr>
                  <w:rStyle w:val="Hyperlink"/>
                  <w:sz w:val="20"/>
                  <w:szCs w:val="20"/>
                </w:rPr>
                <w:t>https://internationalschooltoschoolpartnerships.org/</w:t>
              </w:r>
            </w:hyperlink>
          </w:p>
          <w:p w:rsidR="009D7973" w:rsidRDefault="009D7973" w:rsidP="00F0235E">
            <w:pPr>
              <w:widowControl w:val="0"/>
              <w:spacing w:line="240" w:lineRule="auto"/>
              <w:rPr>
                <w:sz w:val="20"/>
                <w:szCs w:val="20"/>
              </w:rPr>
            </w:pPr>
          </w:p>
        </w:tc>
      </w:tr>
    </w:tbl>
    <w:p w:rsidR="00964BCE" w:rsidRPr="00F0235E" w:rsidRDefault="00F0235E" w:rsidP="00964BCE">
      <w:pPr>
        <w:pStyle w:val="Heading4"/>
        <w:rPr>
          <w:sz w:val="22"/>
          <w:szCs w:val="22"/>
        </w:rPr>
      </w:pPr>
      <w:r w:rsidRPr="00F0235E">
        <w:rPr>
          <w:b/>
          <w:color w:val="000000"/>
          <w:sz w:val="22"/>
          <w:szCs w:val="22"/>
        </w:rPr>
        <w:t>Step five</w:t>
      </w:r>
      <w:r w:rsidR="00964BCE" w:rsidRPr="00F0235E">
        <w:rPr>
          <w:b/>
          <w:color w:val="000000"/>
          <w:sz w:val="22"/>
          <w:szCs w:val="22"/>
        </w:rPr>
        <w:t>: developing a plan of action</w:t>
      </w:r>
    </w:p>
    <w:p w:rsidR="00964BCE" w:rsidRPr="00F0235E" w:rsidRDefault="00964BCE" w:rsidP="00964BCE">
      <w:r w:rsidRPr="00F0235E">
        <w:t>Use the action plan to identify the actions you will take to highlight and develop education for sustainable development opportunities for learners.</w:t>
      </w:r>
    </w:p>
    <w:p w:rsidR="009D7973" w:rsidRDefault="009D7973">
      <w:pPr>
        <w:pStyle w:val="Heading2"/>
        <w:rPr>
          <w:b/>
          <w:color w:val="418757"/>
        </w:rPr>
      </w:pPr>
    </w:p>
    <w:p w:rsidR="001609DB" w:rsidRDefault="001609DB" w:rsidP="001609DB"/>
    <w:p w:rsidR="001609DB" w:rsidRPr="001609DB" w:rsidRDefault="001609DB" w:rsidP="001609DB"/>
    <w:p w:rsidR="001F0C1A" w:rsidRDefault="006E720F">
      <w:pPr>
        <w:pStyle w:val="Heading2"/>
      </w:pPr>
      <w:r>
        <w:rPr>
          <w:b/>
          <w:color w:val="418757"/>
        </w:rPr>
        <w:lastRenderedPageBreak/>
        <w:t>UN 2030 SDG Audit For Institution</w:t>
      </w:r>
      <w:r w:rsidR="007C62E9">
        <w:rPr>
          <w:b/>
          <w:color w:val="00A068"/>
        </w:rPr>
        <w:t xml:space="preserve"> </w:t>
      </w:r>
    </w:p>
    <w:tbl>
      <w:tblPr>
        <w:tblStyle w:val="a4"/>
        <w:tblW w:w="15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055"/>
        <w:gridCol w:w="8340"/>
        <w:gridCol w:w="2205"/>
        <w:gridCol w:w="2400"/>
      </w:tblGrid>
      <w:tr w:rsidR="001F0C1A" w:rsidTr="002165C6">
        <w:tc>
          <w:tcPr>
            <w:tcW w:w="2055" w:type="dxa"/>
            <w:tcBorders>
              <w:top w:val="single" w:sz="8" w:space="0" w:color="B7B7B7"/>
              <w:left w:val="single" w:sz="8" w:space="0" w:color="B7B7B7"/>
              <w:bottom w:val="single" w:sz="8" w:space="0" w:color="B7B7B7"/>
              <w:right w:val="single" w:sz="8" w:space="0" w:color="B7B7B7"/>
            </w:tcBorders>
            <w:shd w:val="clear" w:color="auto" w:fill="8DB3E2" w:themeFill="text2" w:themeFillTint="66"/>
            <w:tcMar>
              <w:top w:w="100" w:type="dxa"/>
              <w:left w:w="100" w:type="dxa"/>
              <w:bottom w:w="100" w:type="dxa"/>
              <w:right w:w="100" w:type="dxa"/>
            </w:tcMar>
          </w:tcPr>
          <w:p w:rsidR="001F0C1A" w:rsidRDefault="007C62E9">
            <w:pPr>
              <w:widowControl w:val="0"/>
              <w:pBdr>
                <w:top w:val="nil"/>
                <w:left w:val="nil"/>
                <w:bottom w:val="nil"/>
                <w:right w:val="nil"/>
                <w:between w:val="nil"/>
              </w:pBdr>
              <w:spacing w:line="240" w:lineRule="auto"/>
              <w:rPr>
                <w:b/>
                <w:color w:val="FFFFFF"/>
                <w:sz w:val="28"/>
                <w:szCs w:val="28"/>
              </w:rPr>
            </w:pPr>
            <w:r>
              <w:rPr>
                <w:b/>
                <w:color w:val="FFFFFF"/>
                <w:sz w:val="28"/>
                <w:szCs w:val="28"/>
              </w:rPr>
              <w:t>Completed by</w:t>
            </w:r>
          </w:p>
        </w:tc>
        <w:tc>
          <w:tcPr>
            <w:tcW w:w="83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1F0C1A" w:rsidRDefault="001F0C1A">
            <w:pPr>
              <w:widowControl w:val="0"/>
              <w:pBdr>
                <w:top w:val="nil"/>
                <w:left w:val="nil"/>
                <w:bottom w:val="nil"/>
                <w:right w:val="nil"/>
                <w:between w:val="nil"/>
              </w:pBdr>
              <w:spacing w:line="240" w:lineRule="auto"/>
            </w:pPr>
          </w:p>
        </w:tc>
        <w:tc>
          <w:tcPr>
            <w:tcW w:w="2205" w:type="dxa"/>
            <w:tcBorders>
              <w:top w:val="single" w:sz="8" w:space="0" w:color="B7B7B7"/>
              <w:left w:val="single" w:sz="8" w:space="0" w:color="B7B7B7"/>
              <w:bottom w:val="single" w:sz="8" w:space="0" w:color="B7B7B7"/>
              <w:right w:val="single" w:sz="8" w:space="0" w:color="B7B7B7"/>
            </w:tcBorders>
            <w:shd w:val="clear" w:color="auto" w:fill="8DB3E2" w:themeFill="text2" w:themeFillTint="66"/>
            <w:tcMar>
              <w:top w:w="100" w:type="dxa"/>
              <w:left w:w="100" w:type="dxa"/>
              <w:bottom w:w="100" w:type="dxa"/>
              <w:right w:w="100" w:type="dxa"/>
            </w:tcMar>
          </w:tcPr>
          <w:p w:rsidR="001F0C1A" w:rsidRDefault="007C62E9">
            <w:pPr>
              <w:widowControl w:val="0"/>
              <w:pBdr>
                <w:top w:val="nil"/>
                <w:left w:val="nil"/>
                <w:bottom w:val="nil"/>
                <w:right w:val="nil"/>
                <w:between w:val="nil"/>
              </w:pBdr>
              <w:spacing w:line="240" w:lineRule="auto"/>
              <w:rPr>
                <w:b/>
                <w:color w:val="FFFFFF"/>
                <w:sz w:val="28"/>
                <w:szCs w:val="28"/>
              </w:rPr>
            </w:pPr>
            <w:r>
              <w:rPr>
                <w:b/>
                <w:color w:val="FFFFFF"/>
                <w:sz w:val="28"/>
                <w:szCs w:val="28"/>
              </w:rPr>
              <w:t>Completion date</w:t>
            </w:r>
          </w:p>
        </w:tc>
        <w:tc>
          <w:tcPr>
            <w:tcW w:w="240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1F0C1A" w:rsidRDefault="001F0C1A">
            <w:pPr>
              <w:widowControl w:val="0"/>
              <w:pBdr>
                <w:top w:val="nil"/>
                <w:left w:val="nil"/>
                <w:bottom w:val="nil"/>
                <w:right w:val="nil"/>
                <w:between w:val="nil"/>
              </w:pBdr>
              <w:spacing w:line="240" w:lineRule="auto"/>
            </w:pPr>
          </w:p>
        </w:tc>
      </w:tr>
      <w:tr w:rsidR="001F0C1A" w:rsidTr="002165C6">
        <w:tc>
          <w:tcPr>
            <w:tcW w:w="2055" w:type="dxa"/>
            <w:tcBorders>
              <w:top w:val="single" w:sz="8" w:space="0" w:color="B7B7B7"/>
              <w:left w:val="single" w:sz="8" w:space="0" w:color="B7B7B7"/>
              <w:bottom w:val="single" w:sz="8" w:space="0" w:color="B7B7B7"/>
              <w:right w:val="single" w:sz="8" w:space="0" w:color="B7B7B7"/>
            </w:tcBorders>
            <w:shd w:val="clear" w:color="auto" w:fill="8DB3E2" w:themeFill="text2" w:themeFillTint="66"/>
            <w:tcMar>
              <w:top w:w="100" w:type="dxa"/>
              <w:left w:w="100" w:type="dxa"/>
              <w:bottom w:w="100" w:type="dxa"/>
              <w:right w:w="100" w:type="dxa"/>
            </w:tcMar>
          </w:tcPr>
          <w:p w:rsidR="001F0C1A" w:rsidRDefault="007C62E9">
            <w:pPr>
              <w:widowControl w:val="0"/>
              <w:pBdr>
                <w:top w:val="nil"/>
                <w:left w:val="nil"/>
                <w:bottom w:val="nil"/>
                <w:right w:val="nil"/>
                <w:between w:val="nil"/>
              </w:pBdr>
              <w:spacing w:line="240" w:lineRule="auto"/>
              <w:rPr>
                <w:b/>
                <w:color w:val="FFFFFF"/>
                <w:sz w:val="28"/>
                <w:szCs w:val="28"/>
              </w:rPr>
            </w:pPr>
            <w:r>
              <w:rPr>
                <w:b/>
                <w:color w:val="FFFFFF"/>
                <w:sz w:val="28"/>
                <w:szCs w:val="28"/>
              </w:rPr>
              <w:t>Course(s)</w:t>
            </w:r>
          </w:p>
        </w:tc>
        <w:tc>
          <w:tcPr>
            <w:tcW w:w="83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1F0C1A" w:rsidRDefault="001F0C1A">
            <w:pPr>
              <w:widowControl w:val="0"/>
              <w:pBdr>
                <w:top w:val="nil"/>
                <w:left w:val="nil"/>
                <w:bottom w:val="nil"/>
                <w:right w:val="nil"/>
                <w:between w:val="nil"/>
              </w:pBdr>
              <w:spacing w:line="240" w:lineRule="auto"/>
            </w:pPr>
          </w:p>
        </w:tc>
        <w:tc>
          <w:tcPr>
            <w:tcW w:w="2205" w:type="dxa"/>
            <w:tcBorders>
              <w:top w:val="single" w:sz="8" w:space="0" w:color="B7B7B7"/>
              <w:left w:val="single" w:sz="8" w:space="0" w:color="B7B7B7"/>
              <w:bottom w:val="single" w:sz="8" w:space="0" w:color="B7B7B7"/>
              <w:right w:val="single" w:sz="8" w:space="0" w:color="B7B7B7"/>
            </w:tcBorders>
            <w:shd w:val="clear" w:color="auto" w:fill="8DB3E2" w:themeFill="text2" w:themeFillTint="66"/>
            <w:tcMar>
              <w:top w:w="100" w:type="dxa"/>
              <w:left w:w="100" w:type="dxa"/>
              <w:bottom w:w="100" w:type="dxa"/>
              <w:right w:w="100" w:type="dxa"/>
            </w:tcMar>
          </w:tcPr>
          <w:p w:rsidR="001F0C1A" w:rsidRDefault="007C62E9">
            <w:pPr>
              <w:widowControl w:val="0"/>
              <w:pBdr>
                <w:top w:val="nil"/>
                <w:left w:val="nil"/>
                <w:bottom w:val="nil"/>
                <w:right w:val="nil"/>
                <w:between w:val="nil"/>
              </w:pBdr>
              <w:spacing w:line="240" w:lineRule="auto"/>
              <w:rPr>
                <w:b/>
                <w:color w:val="FFFFFF"/>
                <w:sz w:val="28"/>
                <w:szCs w:val="28"/>
              </w:rPr>
            </w:pPr>
            <w:r>
              <w:rPr>
                <w:b/>
                <w:color w:val="FFFFFF"/>
                <w:sz w:val="28"/>
                <w:szCs w:val="28"/>
              </w:rPr>
              <w:t>Review date</w:t>
            </w:r>
          </w:p>
        </w:tc>
        <w:tc>
          <w:tcPr>
            <w:tcW w:w="240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1F0C1A" w:rsidRDefault="001F0C1A">
            <w:pPr>
              <w:widowControl w:val="0"/>
              <w:pBdr>
                <w:top w:val="nil"/>
                <w:left w:val="nil"/>
                <w:bottom w:val="nil"/>
                <w:right w:val="nil"/>
                <w:between w:val="nil"/>
              </w:pBdr>
              <w:spacing w:line="240" w:lineRule="auto"/>
            </w:pPr>
          </w:p>
        </w:tc>
      </w:tr>
    </w:tbl>
    <w:p w:rsidR="001F0C1A" w:rsidRDefault="001F0C1A"/>
    <w:p w:rsidR="006E720F" w:rsidRDefault="006E720F"/>
    <w:p w:rsidR="006E720F" w:rsidRDefault="006E720F"/>
    <w:tbl>
      <w:tblPr>
        <w:tblStyle w:val="a5"/>
        <w:tblW w:w="149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920"/>
        <w:gridCol w:w="3260"/>
        <w:gridCol w:w="3544"/>
        <w:gridCol w:w="3260"/>
      </w:tblGrid>
      <w:tr w:rsidR="007854BE" w:rsidTr="002165C6">
        <w:trPr>
          <w:trHeight w:val="495"/>
        </w:trPr>
        <w:tc>
          <w:tcPr>
            <w:tcW w:w="4920" w:type="dxa"/>
            <w:tcBorders>
              <w:top w:val="single" w:sz="8" w:space="0" w:color="B7B7B7"/>
              <w:left w:val="single" w:sz="8" w:space="0" w:color="B7B7B7"/>
              <w:bottom w:val="single" w:sz="8" w:space="0" w:color="B7B7B7"/>
              <w:right w:val="single" w:sz="8" w:space="0" w:color="B7B7B7"/>
            </w:tcBorders>
            <w:shd w:val="clear" w:color="auto" w:fill="8DB3E2" w:themeFill="text2" w:themeFillTint="66"/>
            <w:tcMar>
              <w:top w:w="100" w:type="dxa"/>
              <w:left w:w="100" w:type="dxa"/>
              <w:bottom w:w="100" w:type="dxa"/>
              <w:right w:w="100" w:type="dxa"/>
            </w:tcMar>
          </w:tcPr>
          <w:p w:rsidR="007854BE" w:rsidRDefault="007854BE" w:rsidP="008E480A">
            <w:pPr>
              <w:rPr>
                <w:b/>
                <w:color w:val="FFFFFF"/>
                <w:sz w:val="28"/>
                <w:szCs w:val="28"/>
              </w:rPr>
            </w:pPr>
            <w:r>
              <w:rPr>
                <w:b/>
                <w:color w:val="FFFFFF"/>
                <w:sz w:val="28"/>
                <w:szCs w:val="28"/>
              </w:rPr>
              <w:t>Goals</w:t>
            </w:r>
          </w:p>
        </w:tc>
        <w:tc>
          <w:tcPr>
            <w:tcW w:w="3260" w:type="dxa"/>
            <w:tcBorders>
              <w:top w:val="single" w:sz="8" w:space="0" w:color="B7B7B7"/>
              <w:left w:val="single" w:sz="8" w:space="0" w:color="B7B7B7"/>
              <w:bottom w:val="single" w:sz="8" w:space="0" w:color="B7B7B7"/>
              <w:right w:val="single" w:sz="8" w:space="0" w:color="B7B7B7"/>
            </w:tcBorders>
            <w:shd w:val="clear" w:color="auto" w:fill="8DB3E2" w:themeFill="text2" w:themeFillTint="66"/>
            <w:tcMar>
              <w:top w:w="100" w:type="dxa"/>
              <w:left w:w="100" w:type="dxa"/>
              <w:bottom w:w="100" w:type="dxa"/>
              <w:right w:w="100" w:type="dxa"/>
            </w:tcMar>
          </w:tcPr>
          <w:p w:rsidR="007854BE" w:rsidRDefault="007854BE" w:rsidP="008E480A">
            <w:pPr>
              <w:rPr>
                <w:b/>
                <w:color w:val="FFFFFF"/>
                <w:sz w:val="28"/>
                <w:szCs w:val="28"/>
              </w:rPr>
            </w:pPr>
            <w:r>
              <w:rPr>
                <w:b/>
                <w:color w:val="FFFFFF"/>
                <w:sz w:val="28"/>
                <w:szCs w:val="28"/>
              </w:rPr>
              <w:t>What do we already do?</w:t>
            </w:r>
          </w:p>
          <w:p w:rsidR="007854BE" w:rsidRDefault="007854BE" w:rsidP="008E480A">
            <w:pPr>
              <w:rPr>
                <w:b/>
                <w:color w:val="FFFFFF"/>
                <w:sz w:val="28"/>
                <w:szCs w:val="28"/>
              </w:rPr>
            </w:pPr>
            <w:r>
              <w:rPr>
                <w:b/>
                <w:color w:val="FFFFFF"/>
                <w:sz w:val="28"/>
                <w:szCs w:val="28"/>
              </w:rPr>
              <w:t>Where we are.</w:t>
            </w:r>
          </w:p>
        </w:tc>
        <w:tc>
          <w:tcPr>
            <w:tcW w:w="3544" w:type="dxa"/>
            <w:tcBorders>
              <w:top w:val="single" w:sz="8" w:space="0" w:color="B7B7B7"/>
              <w:left w:val="single" w:sz="8" w:space="0" w:color="B7B7B7"/>
              <w:bottom w:val="single" w:sz="8" w:space="0" w:color="B7B7B7"/>
              <w:right w:val="single" w:sz="8" w:space="0" w:color="B7B7B7"/>
            </w:tcBorders>
            <w:shd w:val="clear" w:color="auto" w:fill="8DB3E2" w:themeFill="text2" w:themeFillTint="66"/>
            <w:tcMar>
              <w:top w:w="100" w:type="dxa"/>
              <w:left w:w="100" w:type="dxa"/>
              <w:bottom w:w="100" w:type="dxa"/>
              <w:right w:w="100" w:type="dxa"/>
            </w:tcMar>
          </w:tcPr>
          <w:p w:rsidR="007854BE" w:rsidRDefault="007854BE" w:rsidP="008E480A">
            <w:pPr>
              <w:rPr>
                <w:b/>
                <w:color w:val="FFFFFF"/>
                <w:sz w:val="28"/>
                <w:szCs w:val="28"/>
              </w:rPr>
            </w:pPr>
            <w:r>
              <w:rPr>
                <w:b/>
                <w:color w:val="FFFFFF"/>
                <w:sz w:val="28"/>
                <w:szCs w:val="28"/>
              </w:rPr>
              <w:t>Where we want to be</w:t>
            </w:r>
          </w:p>
        </w:tc>
        <w:tc>
          <w:tcPr>
            <w:tcW w:w="3260" w:type="dxa"/>
            <w:tcBorders>
              <w:top w:val="single" w:sz="8" w:space="0" w:color="B7B7B7"/>
              <w:left w:val="single" w:sz="8" w:space="0" w:color="B7B7B7"/>
              <w:bottom w:val="single" w:sz="8" w:space="0" w:color="B7B7B7"/>
              <w:right w:val="single" w:sz="8" w:space="0" w:color="B7B7B7"/>
            </w:tcBorders>
            <w:shd w:val="clear" w:color="auto" w:fill="8DB3E2" w:themeFill="text2" w:themeFillTint="66"/>
          </w:tcPr>
          <w:p w:rsidR="007854BE" w:rsidRDefault="007854BE" w:rsidP="008E480A">
            <w:pPr>
              <w:rPr>
                <w:b/>
                <w:color w:val="FFFFFF"/>
                <w:sz w:val="28"/>
                <w:szCs w:val="28"/>
              </w:rPr>
            </w:pPr>
            <w:r>
              <w:rPr>
                <w:b/>
                <w:color w:val="FFFFFF"/>
                <w:sz w:val="28"/>
                <w:szCs w:val="28"/>
              </w:rPr>
              <w:t>How we will get there</w:t>
            </w:r>
          </w:p>
        </w:tc>
      </w:tr>
      <w:tr w:rsidR="007854BE" w:rsidTr="00EC648D">
        <w:trPr>
          <w:trHeight w:val="495"/>
        </w:trPr>
        <w:tc>
          <w:tcPr>
            <w:tcW w:w="492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Pr="009D7973" w:rsidRDefault="009D7973" w:rsidP="008E480A">
            <w:pPr>
              <w:rPr>
                <w:b/>
                <w:sz w:val="28"/>
                <w:szCs w:val="28"/>
              </w:rPr>
            </w:pPr>
            <w:r w:rsidRPr="009D7973">
              <w:rPr>
                <w:b/>
                <w:sz w:val="28"/>
                <w:szCs w:val="28"/>
              </w:rPr>
              <w:t>Governance</w:t>
            </w: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rsidP="008E480A">
            <w:pPr>
              <w:rPr>
                <w:b/>
                <w:color w:val="FFFFFF"/>
                <w:sz w:val="28"/>
                <w:szCs w:val="28"/>
              </w:rPr>
            </w:pPr>
          </w:p>
        </w:tc>
        <w:tc>
          <w:tcPr>
            <w:tcW w:w="3544"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rsidP="008E480A">
            <w:pPr>
              <w:rPr>
                <w:b/>
                <w:color w:val="FFFFFF"/>
                <w:sz w:val="28"/>
                <w:szCs w:val="28"/>
              </w:rPr>
            </w:pPr>
          </w:p>
        </w:tc>
        <w:tc>
          <w:tcPr>
            <w:tcW w:w="3260" w:type="dxa"/>
            <w:tcBorders>
              <w:top w:val="single" w:sz="8" w:space="0" w:color="B7B7B7"/>
              <w:left w:val="single" w:sz="8" w:space="0" w:color="B7B7B7"/>
              <w:bottom w:val="single" w:sz="8" w:space="0" w:color="B7B7B7"/>
              <w:right w:val="single" w:sz="8" w:space="0" w:color="B7B7B7"/>
            </w:tcBorders>
          </w:tcPr>
          <w:p w:rsidR="007854BE" w:rsidRDefault="007854BE" w:rsidP="008E480A">
            <w:pPr>
              <w:rPr>
                <w:b/>
                <w:color w:val="FFFFFF"/>
                <w:sz w:val="28"/>
                <w:szCs w:val="28"/>
              </w:rPr>
            </w:pPr>
          </w:p>
        </w:tc>
      </w:tr>
      <w:tr w:rsidR="00EC648D" w:rsidTr="00EC648D">
        <w:trPr>
          <w:trHeight w:val="495"/>
        </w:trPr>
        <w:tc>
          <w:tcPr>
            <w:tcW w:w="492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EC648D" w:rsidRPr="009D7973" w:rsidRDefault="009D7973" w:rsidP="002165C6">
            <w:pPr>
              <w:rPr>
                <w:b/>
                <w:sz w:val="28"/>
                <w:szCs w:val="28"/>
              </w:rPr>
            </w:pPr>
            <w:r>
              <w:rPr>
                <w:b/>
                <w:sz w:val="28"/>
                <w:szCs w:val="28"/>
              </w:rPr>
              <w:t>Policies and procedures</w:t>
            </w:r>
            <w:r w:rsidR="002165C6">
              <w:rPr>
                <w:b/>
                <w:sz w:val="28"/>
                <w:szCs w:val="28"/>
              </w:rPr>
              <w:t xml:space="preserve"> </w:t>
            </w: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EC648D" w:rsidRDefault="00EC648D" w:rsidP="008E480A">
            <w:pPr>
              <w:rPr>
                <w:b/>
                <w:color w:val="FFFFFF"/>
                <w:sz w:val="28"/>
                <w:szCs w:val="28"/>
              </w:rPr>
            </w:pPr>
          </w:p>
        </w:tc>
        <w:tc>
          <w:tcPr>
            <w:tcW w:w="3544"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EC648D" w:rsidRDefault="00EC648D" w:rsidP="008E480A">
            <w:pPr>
              <w:rPr>
                <w:b/>
                <w:color w:val="FFFFFF"/>
                <w:sz w:val="28"/>
                <w:szCs w:val="28"/>
              </w:rPr>
            </w:pPr>
          </w:p>
        </w:tc>
        <w:tc>
          <w:tcPr>
            <w:tcW w:w="3260" w:type="dxa"/>
            <w:tcBorders>
              <w:top w:val="single" w:sz="8" w:space="0" w:color="B7B7B7"/>
              <w:left w:val="single" w:sz="8" w:space="0" w:color="B7B7B7"/>
              <w:bottom w:val="single" w:sz="8" w:space="0" w:color="B7B7B7"/>
              <w:right w:val="single" w:sz="8" w:space="0" w:color="B7B7B7"/>
            </w:tcBorders>
          </w:tcPr>
          <w:p w:rsidR="00EC648D" w:rsidRDefault="00EC648D" w:rsidP="008E480A">
            <w:pPr>
              <w:rPr>
                <w:b/>
                <w:color w:val="FFFFFF"/>
                <w:sz w:val="28"/>
                <w:szCs w:val="28"/>
              </w:rPr>
            </w:pPr>
          </w:p>
        </w:tc>
      </w:tr>
      <w:tr w:rsidR="009D7973" w:rsidTr="00EC648D">
        <w:trPr>
          <w:trHeight w:val="495"/>
        </w:trPr>
        <w:tc>
          <w:tcPr>
            <w:tcW w:w="492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9D7973" w:rsidRDefault="009D7973" w:rsidP="008E480A">
            <w:pPr>
              <w:rPr>
                <w:b/>
                <w:sz w:val="28"/>
                <w:szCs w:val="28"/>
              </w:rPr>
            </w:pPr>
            <w:r>
              <w:rPr>
                <w:b/>
                <w:sz w:val="28"/>
                <w:szCs w:val="28"/>
              </w:rPr>
              <w:t>Reviewing and reporting arrangements</w:t>
            </w: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9D7973" w:rsidRDefault="009D7973" w:rsidP="008E480A">
            <w:pPr>
              <w:rPr>
                <w:b/>
                <w:color w:val="FFFFFF"/>
                <w:sz w:val="28"/>
                <w:szCs w:val="28"/>
              </w:rPr>
            </w:pPr>
          </w:p>
        </w:tc>
        <w:tc>
          <w:tcPr>
            <w:tcW w:w="3544"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9D7973" w:rsidRDefault="009D7973" w:rsidP="008E480A">
            <w:pPr>
              <w:rPr>
                <w:b/>
                <w:color w:val="FFFFFF"/>
                <w:sz w:val="28"/>
                <w:szCs w:val="28"/>
              </w:rPr>
            </w:pPr>
          </w:p>
        </w:tc>
        <w:tc>
          <w:tcPr>
            <w:tcW w:w="3260" w:type="dxa"/>
            <w:tcBorders>
              <w:top w:val="single" w:sz="8" w:space="0" w:color="B7B7B7"/>
              <w:left w:val="single" w:sz="8" w:space="0" w:color="B7B7B7"/>
              <w:bottom w:val="single" w:sz="8" w:space="0" w:color="B7B7B7"/>
              <w:right w:val="single" w:sz="8" w:space="0" w:color="B7B7B7"/>
            </w:tcBorders>
          </w:tcPr>
          <w:p w:rsidR="009D7973" w:rsidRDefault="009D7973" w:rsidP="008E480A">
            <w:pPr>
              <w:rPr>
                <w:b/>
                <w:color w:val="FFFFFF"/>
                <w:sz w:val="28"/>
                <w:szCs w:val="28"/>
              </w:rPr>
            </w:pPr>
          </w:p>
        </w:tc>
      </w:tr>
    </w:tbl>
    <w:p w:rsidR="006E720F" w:rsidRDefault="006E720F"/>
    <w:p w:rsidR="006E720F" w:rsidRDefault="006E720F"/>
    <w:p w:rsidR="006E720F" w:rsidRDefault="006E720F"/>
    <w:p w:rsidR="009D7973" w:rsidRDefault="002165C6">
      <w:r>
        <w:t xml:space="preserve">NB: For organisations a consideration of the extent to which </w:t>
      </w:r>
      <w:r w:rsidR="00C47D54">
        <w:t xml:space="preserve">the policies and procedures </w:t>
      </w:r>
      <w:r>
        <w:t xml:space="preserve">are in tune with ‘circular economy’ and ‘doughnut economics’ concepts </w:t>
      </w:r>
      <w:r w:rsidR="00C47D54">
        <w:t xml:space="preserve">and </w:t>
      </w:r>
      <w:r>
        <w:t>principles is a good starting point for reflection.</w:t>
      </w:r>
    </w:p>
    <w:p w:rsidR="002165C6" w:rsidRDefault="002165C6"/>
    <w:p w:rsidR="001609DB" w:rsidRDefault="002165C6">
      <w:r>
        <w:t xml:space="preserve">Circular Economy : </w:t>
      </w:r>
      <w:hyperlink r:id="rId31" w:history="1">
        <w:r w:rsidRPr="005B138E">
          <w:rPr>
            <w:rStyle w:val="Hyperlink"/>
          </w:rPr>
          <w:t>https://ellenmacarthurfoundation.org/topics/circular-economy-introduction/overview</w:t>
        </w:r>
      </w:hyperlink>
    </w:p>
    <w:p w:rsidR="002165C6" w:rsidRDefault="002165C6"/>
    <w:p w:rsidR="001609DB" w:rsidRDefault="002165C6">
      <w:r>
        <w:t xml:space="preserve">Doughnut Economics: </w:t>
      </w:r>
      <w:hyperlink r:id="rId32" w:history="1">
        <w:r w:rsidRPr="005B138E">
          <w:rPr>
            <w:rStyle w:val="Hyperlink"/>
          </w:rPr>
          <w:t>https://www.kateraworth.com/doughnut/</w:t>
        </w:r>
      </w:hyperlink>
    </w:p>
    <w:p w:rsidR="002165C6" w:rsidRDefault="002165C6"/>
    <w:p w:rsidR="006E720F" w:rsidRPr="006E720F" w:rsidRDefault="006E720F">
      <w:pPr>
        <w:rPr>
          <w:b/>
        </w:rPr>
      </w:pPr>
      <w:r w:rsidRPr="006E720F">
        <w:rPr>
          <w:b/>
        </w:rPr>
        <w:lastRenderedPageBreak/>
        <w:t>ACTIONS WITH STUDENTS</w:t>
      </w:r>
    </w:p>
    <w:p w:rsidR="006E720F" w:rsidRDefault="006E720F"/>
    <w:tbl>
      <w:tblPr>
        <w:tblStyle w:val="a5"/>
        <w:tblW w:w="149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40"/>
        <w:gridCol w:w="3480"/>
        <w:gridCol w:w="3260"/>
        <w:gridCol w:w="3544"/>
        <w:gridCol w:w="3260"/>
      </w:tblGrid>
      <w:tr w:rsidR="007854BE" w:rsidTr="002165C6">
        <w:trPr>
          <w:trHeight w:val="495"/>
        </w:trPr>
        <w:tc>
          <w:tcPr>
            <w:tcW w:w="4920" w:type="dxa"/>
            <w:gridSpan w:val="2"/>
            <w:tcBorders>
              <w:top w:val="single" w:sz="8" w:space="0" w:color="B7B7B7"/>
              <w:left w:val="single" w:sz="8" w:space="0" w:color="B7B7B7"/>
              <w:bottom w:val="single" w:sz="8" w:space="0" w:color="B7B7B7"/>
              <w:right w:val="single" w:sz="8" w:space="0" w:color="B7B7B7"/>
            </w:tcBorders>
            <w:shd w:val="clear" w:color="auto" w:fill="8DB3E2" w:themeFill="text2" w:themeFillTint="66"/>
            <w:tcMar>
              <w:top w:w="100" w:type="dxa"/>
              <w:left w:w="100" w:type="dxa"/>
              <w:bottom w:w="100" w:type="dxa"/>
              <w:right w:w="100" w:type="dxa"/>
            </w:tcMar>
          </w:tcPr>
          <w:p w:rsidR="007854BE" w:rsidRDefault="007854BE">
            <w:pPr>
              <w:rPr>
                <w:b/>
                <w:color w:val="FFFFFF"/>
                <w:sz w:val="28"/>
                <w:szCs w:val="28"/>
              </w:rPr>
            </w:pPr>
            <w:r>
              <w:rPr>
                <w:b/>
                <w:color w:val="FFFFFF"/>
                <w:sz w:val="28"/>
                <w:szCs w:val="28"/>
              </w:rPr>
              <w:t>UN  2030 SD Goals</w:t>
            </w:r>
          </w:p>
        </w:tc>
        <w:tc>
          <w:tcPr>
            <w:tcW w:w="3260" w:type="dxa"/>
            <w:tcBorders>
              <w:top w:val="single" w:sz="8" w:space="0" w:color="B7B7B7"/>
              <w:left w:val="single" w:sz="8" w:space="0" w:color="B7B7B7"/>
              <w:bottom w:val="single" w:sz="8" w:space="0" w:color="B7B7B7"/>
              <w:right w:val="single" w:sz="8" w:space="0" w:color="B7B7B7"/>
            </w:tcBorders>
            <w:shd w:val="clear" w:color="auto" w:fill="8DB3E2" w:themeFill="text2" w:themeFillTint="66"/>
            <w:tcMar>
              <w:top w:w="100" w:type="dxa"/>
              <w:left w:w="100" w:type="dxa"/>
              <w:bottom w:w="100" w:type="dxa"/>
              <w:right w:w="100" w:type="dxa"/>
            </w:tcMar>
          </w:tcPr>
          <w:p w:rsidR="007854BE" w:rsidRDefault="007854BE">
            <w:pPr>
              <w:rPr>
                <w:b/>
                <w:color w:val="FFFFFF"/>
                <w:sz w:val="28"/>
                <w:szCs w:val="28"/>
              </w:rPr>
            </w:pPr>
            <w:r>
              <w:rPr>
                <w:b/>
                <w:color w:val="FFFFFF"/>
                <w:sz w:val="28"/>
                <w:szCs w:val="28"/>
              </w:rPr>
              <w:t>What do we already do?</w:t>
            </w:r>
          </w:p>
          <w:p w:rsidR="007854BE" w:rsidRDefault="007854BE">
            <w:pPr>
              <w:rPr>
                <w:b/>
                <w:color w:val="FFFFFF"/>
                <w:sz w:val="28"/>
                <w:szCs w:val="28"/>
              </w:rPr>
            </w:pPr>
            <w:r>
              <w:rPr>
                <w:b/>
                <w:color w:val="FFFFFF"/>
                <w:sz w:val="28"/>
                <w:szCs w:val="28"/>
              </w:rPr>
              <w:t>Where we are now</w:t>
            </w:r>
          </w:p>
        </w:tc>
        <w:tc>
          <w:tcPr>
            <w:tcW w:w="3544" w:type="dxa"/>
            <w:tcBorders>
              <w:top w:val="single" w:sz="8" w:space="0" w:color="B7B7B7"/>
              <w:left w:val="single" w:sz="8" w:space="0" w:color="B7B7B7"/>
              <w:bottom w:val="single" w:sz="8" w:space="0" w:color="B7B7B7"/>
              <w:right w:val="single" w:sz="8" w:space="0" w:color="B7B7B7"/>
            </w:tcBorders>
            <w:shd w:val="clear" w:color="auto" w:fill="8DB3E2" w:themeFill="text2" w:themeFillTint="66"/>
          </w:tcPr>
          <w:p w:rsidR="007854BE" w:rsidRDefault="007854BE">
            <w:pPr>
              <w:rPr>
                <w:b/>
                <w:color w:val="FFFFFF"/>
                <w:sz w:val="28"/>
                <w:szCs w:val="28"/>
              </w:rPr>
            </w:pPr>
            <w:r>
              <w:rPr>
                <w:b/>
                <w:color w:val="FFFFFF"/>
                <w:sz w:val="28"/>
                <w:szCs w:val="28"/>
              </w:rPr>
              <w:t>Where we want to be</w:t>
            </w:r>
          </w:p>
        </w:tc>
        <w:tc>
          <w:tcPr>
            <w:tcW w:w="3260" w:type="dxa"/>
            <w:tcBorders>
              <w:top w:val="single" w:sz="8" w:space="0" w:color="B7B7B7"/>
              <w:left w:val="single" w:sz="8" w:space="0" w:color="B7B7B7"/>
              <w:bottom w:val="single" w:sz="8" w:space="0" w:color="B7B7B7"/>
              <w:right w:val="single" w:sz="8" w:space="0" w:color="B7B7B7"/>
            </w:tcBorders>
            <w:shd w:val="clear" w:color="auto" w:fill="8DB3E2" w:themeFill="text2" w:themeFillTint="66"/>
            <w:tcMar>
              <w:top w:w="100" w:type="dxa"/>
              <w:left w:w="100" w:type="dxa"/>
              <w:bottom w:w="100" w:type="dxa"/>
              <w:right w:w="100" w:type="dxa"/>
            </w:tcMar>
          </w:tcPr>
          <w:p w:rsidR="007854BE" w:rsidRDefault="007854BE" w:rsidP="007854BE">
            <w:pPr>
              <w:rPr>
                <w:b/>
                <w:color w:val="FFFFFF"/>
                <w:sz w:val="28"/>
                <w:szCs w:val="28"/>
              </w:rPr>
            </w:pPr>
            <w:r>
              <w:rPr>
                <w:b/>
                <w:color w:val="FFFFFF"/>
                <w:sz w:val="28"/>
                <w:szCs w:val="28"/>
              </w:rPr>
              <w:t>How we will get there</w:t>
            </w:r>
          </w:p>
        </w:tc>
      </w:tr>
      <w:tr w:rsidR="007854BE" w:rsidTr="007854BE">
        <w:trPr>
          <w:trHeight w:val="1601"/>
        </w:trPr>
        <w:tc>
          <w:tcPr>
            <w:tcW w:w="14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r>
              <w:rPr>
                <w:noProof/>
                <w:sz w:val="24"/>
                <w:szCs w:val="24"/>
              </w:rPr>
              <w:drawing>
                <wp:inline distT="19050" distB="19050" distL="19050" distR="19050">
                  <wp:extent cx="720000" cy="720000"/>
                  <wp:effectExtent l="0" t="0" r="0" b="0"/>
                  <wp:docPr id="61" name="image20.png" descr="Goal 1 No Poverty"/>
                  <wp:cNvGraphicFramePr/>
                  <a:graphic xmlns:a="http://schemas.openxmlformats.org/drawingml/2006/main">
                    <a:graphicData uri="http://schemas.openxmlformats.org/drawingml/2006/picture">
                      <pic:pic xmlns:pic="http://schemas.openxmlformats.org/drawingml/2006/picture">
                        <pic:nvPicPr>
                          <pic:cNvPr id="0" name="image20.png" descr="Goal 1 No Poverty"/>
                          <pic:cNvPicPr preferRelativeResize="0"/>
                        </pic:nvPicPr>
                        <pic:blipFill>
                          <a:blip r:embed="rId33" cstate="print"/>
                          <a:srcRect/>
                          <a:stretch>
                            <a:fillRect/>
                          </a:stretch>
                        </pic:blipFill>
                        <pic:spPr>
                          <a:xfrm>
                            <a:off x="0" y="0"/>
                            <a:ext cx="720000" cy="720000"/>
                          </a:xfrm>
                          <a:prstGeom prst="rect">
                            <a:avLst/>
                          </a:prstGeom>
                          <a:ln/>
                        </pic:spPr>
                      </pic:pic>
                    </a:graphicData>
                  </a:graphic>
                </wp:inline>
              </w:drawing>
            </w:r>
          </w:p>
        </w:tc>
        <w:tc>
          <w:tcPr>
            <w:tcW w:w="34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6B459F">
            <w:pPr>
              <w:widowControl w:val="0"/>
              <w:pBdr>
                <w:top w:val="nil"/>
                <w:left w:val="nil"/>
                <w:bottom w:val="nil"/>
                <w:right w:val="nil"/>
                <w:between w:val="nil"/>
              </w:pBdr>
              <w:spacing w:line="240" w:lineRule="auto"/>
              <w:rPr>
                <w:b/>
                <w:sz w:val="24"/>
                <w:szCs w:val="24"/>
              </w:rPr>
            </w:pPr>
            <w:hyperlink r:id="rId34">
              <w:r w:rsidR="007854BE">
                <w:rPr>
                  <w:b/>
                  <w:color w:val="1155CC"/>
                  <w:sz w:val="24"/>
                  <w:szCs w:val="24"/>
                  <w:u w:val="single"/>
                </w:rPr>
                <w:t>1 No Poverty</w:t>
              </w:r>
            </w:hyperlink>
          </w:p>
          <w:p w:rsidR="007854BE" w:rsidRDefault="007854BE">
            <w:pPr>
              <w:pStyle w:val="Title"/>
              <w:widowControl w:val="0"/>
            </w:pPr>
            <w:bookmarkStart w:id="2" w:name="_kb6tvf73pzrk" w:colFirst="0" w:colLast="0"/>
            <w:bookmarkEnd w:id="2"/>
            <w:r>
              <w:t>Ensure everyone has access to food, shelter clothing, healthcare and education so they can fully participate in society.</w:t>
            </w: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c>
          <w:tcPr>
            <w:tcW w:w="3544" w:type="dxa"/>
            <w:tcBorders>
              <w:top w:val="single" w:sz="8" w:space="0" w:color="B7B7B7"/>
              <w:left w:val="single" w:sz="8" w:space="0" w:color="B7B7B7"/>
              <w:bottom w:val="single" w:sz="8" w:space="0" w:color="B7B7B7"/>
              <w:right w:val="single" w:sz="8" w:space="0" w:color="B7B7B7"/>
            </w:tcBorders>
          </w:tcPr>
          <w:p w:rsidR="007854BE" w:rsidRDefault="007854BE">
            <w:pPr>
              <w:widowControl w:val="0"/>
              <w:pBdr>
                <w:top w:val="nil"/>
                <w:left w:val="nil"/>
                <w:bottom w:val="nil"/>
                <w:right w:val="nil"/>
                <w:between w:val="nil"/>
              </w:pBdr>
              <w:spacing w:line="240" w:lineRule="auto"/>
              <w:rPr>
                <w:sz w:val="24"/>
                <w:szCs w:val="24"/>
              </w:rPr>
            </w:pP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r>
      <w:tr w:rsidR="007854BE" w:rsidTr="007854BE">
        <w:trPr>
          <w:trHeight w:val="1601"/>
        </w:trPr>
        <w:tc>
          <w:tcPr>
            <w:tcW w:w="14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r>
              <w:rPr>
                <w:noProof/>
                <w:sz w:val="24"/>
                <w:szCs w:val="24"/>
              </w:rPr>
              <w:drawing>
                <wp:inline distT="19050" distB="19050" distL="19050" distR="19050">
                  <wp:extent cx="720000" cy="720000"/>
                  <wp:effectExtent l="0" t="0" r="0" b="0"/>
                  <wp:docPr id="62" name="image5.png" descr="2 Zero Hunger"/>
                  <wp:cNvGraphicFramePr/>
                  <a:graphic xmlns:a="http://schemas.openxmlformats.org/drawingml/2006/main">
                    <a:graphicData uri="http://schemas.openxmlformats.org/drawingml/2006/picture">
                      <pic:pic xmlns:pic="http://schemas.openxmlformats.org/drawingml/2006/picture">
                        <pic:nvPicPr>
                          <pic:cNvPr id="0" name="image5.png" descr="2 Zero Hunger"/>
                          <pic:cNvPicPr preferRelativeResize="0"/>
                        </pic:nvPicPr>
                        <pic:blipFill>
                          <a:blip r:embed="rId35" cstate="print"/>
                          <a:srcRect/>
                          <a:stretch>
                            <a:fillRect/>
                          </a:stretch>
                        </pic:blipFill>
                        <pic:spPr>
                          <a:xfrm>
                            <a:off x="0" y="0"/>
                            <a:ext cx="720000" cy="720000"/>
                          </a:xfrm>
                          <a:prstGeom prst="rect">
                            <a:avLst/>
                          </a:prstGeom>
                          <a:ln/>
                        </pic:spPr>
                      </pic:pic>
                    </a:graphicData>
                  </a:graphic>
                </wp:inline>
              </w:drawing>
            </w:r>
          </w:p>
        </w:tc>
        <w:tc>
          <w:tcPr>
            <w:tcW w:w="34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6B459F">
            <w:pPr>
              <w:widowControl w:val="0"/>
              <w:pBdr>
                <w:top w:val="nil"/>
                <w:left w:val="nil"/>
                <w:bottom w:val="nil"/>
                <w:right w:val="nil"/>
                <w:between w:val="nil"/>
              </w:pBdr>
              <w:spacing w:line="240" w:lineRule="auto"/>
              <w:rPr>
                <w:b/>
                <w:sz w:val="24"/>
                <w:szCs w:val="24"/>
              </w:rPr>
            </w:pPr>
            <w:hyperlink r:id="rId36">
              <w:r w:rsidR="007854BE">
                <w:rPr>
                  <w:b/>
                  <w:color w:val="1155CC"/>
                  <w:sz w:val="24"/>
                  <w:szCs w:val="24"/>
                  <w:u w:val="single"/>
                </w:rPr>
                <w:t>2 Zero Hunger</w:t>
              </w:r>
            </w:hyperlink>
          </w:p>
          <w:p w:rsidR="007854BE" w:rsidRDefault="007854BE">
            <w:pPr>
              <w:widowControl w:val="0"/>
              <w:pBdr>
                <w:top w:val="nil"/>
                <w:left w:val="nil"/>
                <w:bottom w:val="nil"/>
                <w:right w:val="nil"/>
                <w:between w:val="nil"/>
              </w:pBdr>
              <w:spacing w:line="240" w:lineRule="auto"/>
              <w:rPr>
                <w:sz w:val="24"/>
                <w:szCs w:val="24"/>
              </w:rPr>
            </w:pPr>
            <w:r>
              <w:rPr>
                <w:sz w:val="24"/>
                <w:szCs w:val="24"/>
              </w:rPr>
              <w:t>Address poor agricultural practices, food waste and environment degradation to ensure no one goes hungry.</w:t>
            </w: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c>
          <w:tcPr>
            <w:tcW w:w="3544" w:type="dxa"/>
            <w:tcBorders>
              <w:top w:val="single" w:sz="8" w:space="0" w:color="B7B7B7"/>
              <w:left w:val="single" w:sz="8" w:space="0" w:color="B7B7B7"/>
              <w:bottom w:val="single" w:sz="8" w:space="0" w:color="B7B7B7"/>
              <w:right w:val="single" w:sz="8" w:space="0" w:color="B7B7B7"/>
            </w:tcBorders>
          </w:tcPr>
          <w:p w:rsidR="007854BE" w:rsidRDefault="007854BE">
            <w:pPr>
              <w:widowControl w:val="0"/>
              <w:pBdr>
                <w:top w:val="nil"/>
                <w:left w:val="nil"/>
                <w:bottom w:val="nil"/>
                <w:right w:val="nil"/>
                <w:between w:val="nil"/>
              </w:pBdr>
              <w:spacing w:line="240" w:lineRule="auto"/>
              <w:rPr>
                <w:sz w:val="24"/>
                <w:szCs w:val="24"/>
              </w:rPr>
            </w:pP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r>
      <w:tr w:rsidR="007854BE" w:rsidTr="007854BE">
        <w:trPr>
          <w:trHeight w:val="1601"/>
        </w:trPr>
        <w:tc>
          <w:tcPr>
            <w:tcW w:w="14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r>
              <w:rPr>
                <w:noProof/>
                <w:sz w:val="24"/>
                <w:szCs w:val="24"/>
              </w:rPr>
              <w:drawing>
                <wp:inline distT="19050" distB="19050" distL="19050" distR="19050">
                  <wp:extent cx="720000" cy="720000"/>
                  <wp:effectExtent l="0" t="0" r="0" b="0"/>
                  <wp:docPr id="63" name="image16.png" descr="3 Good Health and Well-being"/>
                  <wp:cNvGraphicFramePr/>
                  <a:graphic xmlns:a="http://schemas.openxmlformats.org/drawingml/2006/main">
                    <a:graphicData uri="http://schemas.openxmlformats.org/drawingml/2006/picture">
                      <pic:pic xmlns:pic="http://schemas.openxmlformats.org/drawingml/2006/picture">
                        <pic:nvPicPr>
                          <pic:cNvPr id="0" name="image16.png" descr="3 Good Health and Well-being"/>
                          <pic:cNvPicPr preferRelativeResize="0"/>
                        </pic:nvPicPr>
                        <pic:blipFill>
                          <a:blip r:embed="rId37" cstate="print"/>
                          <a:srcRect/>
                          <a:stretch>
                            <a:fillRect/>
                          </a:stretch>
                        </pic:blipFill>
                        <pic:spPr>
                          <a:xfrm>
                            <a:off x="0" y="0"/>
                            <a:ext cx="720000" cy="720000"/>
                          </a:xfrm>
                          <a:prstGeom prst="rect">
                            <a:avLst/>
                          </a:prstGeom>
                          <a:ln/>
                        </pic:spPr>
                      </pic:pic>
                    </a:graphicData>
                  </a:graphic>
                </wp:inline>
              </w:drawing>
            </w:r>
          </w:p>
        </w:tc>
        <w:tc>
          <w:tcPr>
            <w:tcW w:w="34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6B459F">
            <w:pPr>
              <w:widowControl w:val="0"/>
              <w:pBdr>
                <w:top w:val="nil"/>
                <w:left w:val="nil"/>
                <w:bottom w:val="nil"/>
                <w:right w:val="nil"/>
                <w:between w:val="nil"/>
              </w:pBdr>
              <w:spacing w:line="240" w:lineRule="auto"/>
              <w:rPr>
                <w:b/>
                <w:sz w:val="24"/>
                <w:szCs w:val="24"/>
              </w:rPr>
            </w:pPr>
            <w:hyperlink r:id="rId38">
              <w:r w:rsidR="007854BE">
                <w:rPr>
                  <w:b/>
                  <w:color w:val="1155CC"/>
                  <w:sz w:val="24"/>
                  <w:szCs w:val="24"/>
                  <w:u w:val="single"/>
                </w:rPr>
                <w:t>3 Good Health and Well-Being</w:t>
              </w:r>
            </w:hyperlink>
          </w:p>
          <w:p w:rsidR="007854BE" w:rsidRDefault="007854BE">
            <w:pPr>
              <w:widowControl w:val="0"/>
              <w:pBdr>
                <w:top w:val="nil"/>
                <w:left w:val="nil"/>
                <w:bottom w:val="nil"/>
                <w:right w:val="nil"/>
                <w:between w:val="nil"/>
              </w:pBdr>
              <w:spacing w:line="240" w:lineRule="auto"/>
              <w:rPr>
                <w:sz w:val="24"/>
                <w:szCs w:val="24"/>
              </w:rPr>
            </w:pPr>
            <w:r>
              <w:rPr>
                <w:sz w:val="24"/>
                <w:szCs w:val="24"/>
                <w:highlight w:val="white"/>
              </w:rPr>
              <w:t>Ensure healthy lives and promote well-being for all at all ages.</w:t>
            </w: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c>
          <w:tcPr>
            <w:tcW w:w="3544" w:type="dxa"/>
            <w:tcBorders>
              <w:top w:val="single" w:sz="8" w:space="0" w:color="B7B7B7"/>
              <w:left w:val="single" w:sz="8" w:space="0" w:color="B7B7B7"/>
              <w:bottom w:val="single" w:sz="8" w:space="0" w:color="B7B7B7"/>
              <w:right w:val="single" w:sz="8" w:space="0" w:color="B7B7B7"/>
            </w:tcBorders>
          </w:tcPr>
          <w:p w:rsidR="007854BE" w:rsidRDefault="007854BE">
            <w:pPr>
              <w:widowControl w:val="0"/>
              <w:pBdr>
                <w:top w:val="nil"/>
                <w:left w:val="nil"/>
                <w:bottom w:val="nil"/>
                <w:right w:val="nil"/>
                <w:between w:val="nil"/>
              </w:pBdr>
              <w:spacing w:line="240" w:lineRule="auto"/>
              <w:rPr>
                <w:sz w:val="24"/>
                <w:szCs w:val="24"/>
              </w:rPr>
            </w:pP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r>
      <w:tr w:rsidR="007854BE" w:rsidTr="007854BE">
        <w:trPr>
          <w:trHeight w:val="1601"/>
        </w:trPr>
        <w:tc>
          <w:tcPr>
            <w:tcW w:w="14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r>
              <w:rPr>
                <w:noProof/>
                <w:sz w:val="24"/>
                <w:szCs w:val="24"/>
              </w:rPr>
              <w:drawing>
                <wp:inline distT="19050" distB="19050" distL="19050" distR="19050">
                  <wp:extent cx="720000" cy="720000"/>
                  <wp:effectExtent l="0" t="0" r="0" b="0"/>
                  <wp:docPr id="64" name="image3.png" descr="4 Quality Education"/>
                  <wp:cNvGraphicFramePr/>
                  <a:graphic xmlns:a="http://schemas.openxmlformats.org/drawingml/2006/main">
                    <a:graphicData uri="http://schemas.openxmlformats.org/drawingml/2006/picture">
                      <pic:pic xmlns:pic="http://schemas.openxmlformats.org/drawingml/2006/picture">
                        <pic:nvPicPr>
                          <pic:cNvPr id="0" name="image3.png" descr="4 Quality Education"/>
                          <pic:cNvPicPr preferRelativeResize="0"/>
                        </pic:nvPicPr>
                        <pic:blipFill>
                          <a:blip r:embed="rId39" cstate="print"/>
                          <a:srcRect/>
                          <a:stretch>
                            <a:fillRect/>
                          </a:stretch>
                        </pic:blipFill>
                        <pic:spPr>
                          <a:xfrm>
                            <a:off x="0" y="0"/>
                            <a:ext cx="720000" cy="720000"/>
                          </a:xfrm>
                          <a:prstGeom prst="rect">
                            <a:avLst/>
                          </a:prstGeom>
                          <a:ln/>
                        </pic:spPr>
                      </pic:pic>
                    </a:graphicData>
                  </a:graphic>
                </wp:inline>
              </w:drawing>
            </w:r>
          </w:p>
        </w:tc>
        <w:tc>
          <w:tcPr>
            <w:tcW w:w="34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6B459F">
            <w:pPr>
              <w:widowControl w:val="0"/>
              <w:pBdr>
                <w:top w:val="nil"/>
                <w:left w:val="nil"/>
                <w:bottom w:val="nil"/>
                <w:right w:val="nil"/>
                <w:between w:val="nil"/>
              </w:pBdr>
              <w:spacing w:line="240" w:lineRule="auto"/>
              <w:rPr>
                <w:b/>
                <w:sz w:val="24"/>
                <w:szCs w:val="24"/>
              </w:rPr>
            </w:pPr>
            <w:hyperlink r:id="rId40">
              <w:r w:rsidR="007854BE">
                <w:rPr>
                  <w:b/>
                  <w:color w:val="1155CC"/>
                  <w:sz w:val="24"/>
                  <w:szCs w:val="24"/>
                  <w:u w:val="single"/>
                </w:rPr>
                <w:t>4 Quality Education</w:t>
              </w:r>
            </w:hyperlink>
          </w:p>
          <w:p w:rsidR="007854BE" w:rsidRDefault="007854BE">
            <w:pPr>
              <w:widowControl w:val="0"/>
              <w:pBdr>
                <w:top w:val="nil"/>
                <w:left w:val="nil"/>
                <w:bottom w:val="nil"/>
                <w:right w:val="nil"/>
                <w:between w:val="nil"/>
              </w:pBdr>
              <w:spacing w:line="240" w:lineRule="auto"/>
              <w:rPr>
                <w:sz w:val="24"/>
                <w:szCs w:val="24"/>
              </w:rPr>
            </w:pPr>
            <w:r>
              <w:rPr>
                <w:sz w:val="24"/>
                <w:szCs w:val="24"/>
                <w:highlight w:val="white"/>
              </w:rPr>
              <w:t>Ensure inclusive and quality education for all and promote lifelong learning for everyone, no matter who they are or where they are.</w:t>
            </w: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c>
          <w:tcPr>
            <w:tcW w:w="3544" w:type="dxa"/>
            <w:tcBorders>
              <w:top w:val="single" w:sz="8" w:space="0" w:color="B7B7B7"/>
              <w:left w:val="single" w:sz="8" w:space="0" w:color="B7B7B7"/>
              <w:bottom w:val="single" w:sz="8" w:space="0" w:color="B7B7B7"/>
              <w:right w:val="single" w:sz="8" w:space="0" w:color="B7B7B7"/>
            </w:tcBorders>
          </w:tcPr>
          <w:p w:rsidR="007854BE" w:rsidRDefault="007854BE">
            <w:pPr>
              <w:widowControl w:val="0"/>
              <w:pBdr>
                <w:top w:val="nil"/>
                <w:left w:val="nil"/>
                <w:bottom w:val="nil"/>
                <w:right w:val="nil"/>
                <w:between w:val="nil"/>
              </w:pBdr>
              <w:spacing w:line="240" w:lineRule="auto"/>
              <w:rPr>
                <w:sz w:val="24"/>
                <w:szCs w:val="24"/>
              </w:rPr>
            </w:pP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r>
      <w:tr w:rsidR="007854BE" w:rsidTr="007854BE">
        <w:trPr>
          <w:trHeight w:val="1601"/>
        </w:trPr>
        <w:tc>
          <w:tcPr>
            <w:tcW w:w="14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r>
              <w:rPr>
                <w:noProof/>
                <w:sz w:val="24"/>
                <w:szCs w:val="24"/>
              </w:rPr>
              <w:lastRenderedPageBreak/>
              <w:drawing>
                <wp:inline distT="19050" distB="19050" distL="19050" distR="19050">
                  <wp:extent cx="720000" cy="718200"/>
                  <wp:effectExtent l="0" t="0" r="0" b="0"/>
                  <wp:docPr id="65" name="image10.png" descr="5 Gender Equality"/>
                  <wp:cNvGraphicFramePr/>
                  <a:graphic xmlns:a="http://schemas.openxmlformats.org/drawingml/2006/main">
                    <a:graphicData uri="http://schemas.openxmlformats.org/drawingml/2006/picture">
                      <pic:pic xmlns:pic="http://schemas.openxmlformats.org/drawingml/2006/picture">
                        <pic:nvPicPr>
                          <pic:cNvPr id="0" name="image10.png" descr="5 Gender Equality"/>
                          <pic:cNvPicPr preferRelativeResize="0"/>
                        </pic:nvPicPr>
                        <pic:blipFill>
                          <a:blip r:embed="rId41" cstate="print"/>
                          <a:srcRect/>
                          <a:stretch>
                            <a:fillRect/>
                          </a:stretch>
                        </pic:blipFill>
                        <pic:spPr>
                          <a:xfrm>
                            <a:off x="0" y="0"/>
                            <a:ext cx="720000" cy="718200"/>
                          </a:xfrm>
                          <a:prstGeom prst="rect">
                            <a:avLst/>
                          </a:prstGeom>
                          <a:ln/>
                        </pic:spPr>
                      </pic:pic>
                    </a:graphicData>
                  </a:graphic>
                </wp:inline>
              </w:drawing>
            </w:r>
          </w:p>
        </w:tc>
        <w:tc>
          <w:tcPr>
            <w:tcW w:w="34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6B459F">
            <w:pPr>
              <w:widowControl w:val="0"/>
              <w:pBdr>
                <w:top w:val="nil"/>
                <w:left w:val="nil"/>
                <w:bottom w:val="nil"/>
                <w:right w:val="nil"/>
                <w:between w:val="nil"/>
              </w:pBdr>
              <w:spacing w:line="240" w:lineRule="auto"/>
              <w:rPr>
                <w:b/>
                <w:sz w:val="24"/>
                <w:szCs w:val="24"/>
              </w:rPr>
            </w:pPr>
            <w:hyperlink r:id="rId42">
              <w:r w:rsidR="007854BE">
                <w:rPr>
                  <w:b/>
                  <w:color w:val="1155CC"/>
                  <w:sz w:val="24"/>
                  <w:szCs w:val="24"/>
                  <w:u w:val="single"/>
                </w:rPr>
                <w:t>5 Gender Equality</w:t>
              </w:r>
            </w:hyperlink>
          </w:p>
          <w:p w:rsidR="007854BE" w:rsidRDefault="007854BE">
            <w:pPr>
              <w:widowControl w:val="0"/>
              <w:pBdr>
                <w:top w:val="nil"/>
                <w:left w:val="nil"/>
                <w:bottom w:val="nil"/>
                <w:right w:val="nil"/>
                <w:between w:val="nil"/>
              </w:pBdr>
              <w:spacing w:line="240" w:lineRule="auto"/>
              <w:rPr>
                <w:sz w:val="24"/>
                <w:szCs w:val="24"/>
              </w:rPr>
            </w:pPr>
            <w:r>
              <w:rPr>
                <w:sz w:val="24"/>
                <w:szCs w:val="24"/>
              </w:rPr>
              <w:t>Ensure equal access to education, health care and decent work for women and girls. End discrimination and violence against women and girls everywhere.</w:t>
            </w: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c>
          <w:tcPr>
            <w:tcW w:w="3544" w:type="dxa"/>
            <w:tcBorders>
              <w:top w:val="single" w:sz="8" w:space="0" w:color="B7B7B7"/>
              <w:left w:val="single" w:sz="8" w:space="0" w:color="B7B7B7"/>
              <w:bottom w:val="single" w:sz="8" w:space="0" w:color="B7B7B7"/>
              <w:right w:val="single" w:sz="8" w:space="0" w:color="B7B7B7"/>
            </w:tcBorders>
          </w:tcPr>
          <w:p w:rsidR="007854BE" w:rsidRDefault="007854BE">
            <w:pPr>
              <w:widowControl w:val="0"/>
              <w:pBdr>
                <w:top w:val="nil"/>
                <w:left w:val="nil"/>
                <w:bottom w:val="nil"/>
                <w:right w:val="nil"/>
                <w:between w:val="nil"/>
              </w:pBdr>
              <w:spacing w:line="240" w:lineRule="auto"/>
              <w:rPr>
                <w:sz w:val="24"/>
                <w:szCs w:val="24"/>
              </w:rPr>
            </w:pP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r>
      <w:tr w:rsidR="007854BE" w:rsidTr="007854BE">
        <w:trPr>
          <w:trHeight w:val="1601"/>
        </w:trPr>
        <w:tc>
          <w:tcPr>
            <w:tcW w:w="14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r>
              <w:rPr>
                <w:noProof/>
                <w:sz w:val="24"/>
                <w:szCs w:val="24"/>
              </w:rPr>
              <w:drawing>
                <wp:inline distT="19050" distB="19050" distL="19050" distR="19050">
                  <wp:extent cx="720000" cy="720000"/>
                  <wp:effectExtent l="0" t="0" r="0" b="0"/>
                  <wp:docPr id="66" name="image14.png" descr="6 Clean Water and Sanitation"/>
                  <wp:cNvGraphicFramePr/>
                  <a:graphic xmlns:a="http://schemas.openxmlformats.org/drawingml/2006/main">
                    <a:graphicData uri="http://schemas.openxmlformats.org/drawingml/2006/picture">
                      <pic:pic xmlns:pic="http://schemas.openxmlformats.org/drawingml/2006/picture">
                        <pic:nvPicPr>
                          <pic:cNvPr id="0" name="image14.png" descr="6 Clean Water and Sanitation"/>
                          <pic:cNvPicPr preferRelativeResize="0"/>
                        </pic:nvPicPr>
                        <pic:blipFill>
                          <a:blip r:embed="rId43" cstate="print"/>
                          <a:srcRect/>
                          <a:stretch>
                            <a:fillRect/>
                          </a:stretch>
                        </pic:blipFill>
                        <pic:spPr>
                          <a:xfrm>
                            <a:off x="0" y="0"/>
                            <a:ext cx="720000" cy="720000"/>
                          </a:xfrm>
                          <a:prstGeom prst="rect">
                            <a:avLst/>
                          </a:prstGeom>
                          <a:ln/>
                        </pic:spPr>
                      </pic:pic>
                    </a:graphicData>
                  </a:graphic>
                </wp:inline>
              </w:drawing>
            </w:r>
          </w:p>
        </w:tc>
        <w:tc>
          <w:tcPr>
            <w:tcW w:w="34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6B459F">
            <w:pPr>
              <w:widowControl w:val="0"/>
              <w:pBdr>
                <w:top w:val="nil"/>
                <w:left w:val="nil"/>
                <w:bottom w:val="nil"/>
                <w:right w:val="nil"/>
                <w:between w:val="nil"/>
              </w:pBdr>
              <w:spacing w:line="240" w:lineRule="auto"/>
              <w:rPr>
                <w:b/>
                <w:sz w:val="24"/>
                <w:szCs w:val="24"/>
              </w:rPr>
            </w:pPr>
            <w:hyperlink r:id="rId44">
              <w:r w:rsidR="007854BE">
                <w:rPr>
                  <w:b/>
                  <w:color w:val="1155CC"/>
                  <w:sz w:val="24"/>
                  <w:szCs w:val="24"/>
                  <w:u w:val="single"/>
                </w:rPr>
                <w:t>6 Clean Water and Sanitation</w:t>
              </w:r>
            </w:hyperlink>
          </w:p>
          <w:p w:rsidR="007854BE" w:rsidRDefault="007854BE">
            <w:pPr>
              <w:widowControl w:val="0"/>
              <w:pBdr>
                <w:top w:val="nil"/>
                <w:left w:val="nil"/>
                <w:bottom w:val="nil"/>
                <w:right w:val="nil"/>
                <w:between w:val="nil"/>
              </w:pBdr>
              <w:spacing w:line="240" w:lineRule="auto"/>
              <w:rPr>
                <w:sz w:val="24"/>
                <w:szCs w:val="24"/>
              </w:rPr>
            </w:pPr>
            <w:r>
              <w:rPr>
                <w:sz w:val="24"/>
                <w:szCs w:val="24"/>
              </w:rPr>
              <w:t>Ensure access to clean water and toilets for everyone.  Value, protect and restore sources of water.</w:t>
            </w: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c>
          <w:tcPr>
            <w:tcW w:w="3544" w:type="dxa"/>
            <w:tcBorders>
              <w:top w:val="single" w:sz="8" w:space="0" w:color="B7B7B7"/>
              <w:left w:val="single" w:sz="8" w:space="0" w:color="B7B7B7"/>
              <w:bottom w:val="single" w:sz="8" w:space="0" w:color="B7B7B7"/>
              <w:right w:val="single" w:sz="8" w:space="0" w:color="B7B7B7"/>
            </w:tcBorders>
          </w:tcPr>
          <w:p w:rsidR="007854BE" w:rsidRDefault="007854BE">
            <w:pPr>
              <w:widowControl w:val="0"/>
              <w:pBdr>
                <w:top w:val="nil"/>
                <w:left w:val="nil"/>
                <w:bottom w:val="nil"/>
                <w:right w:val="nil"/>
                <w:between w:val="nil"/>
              </w:pBdr>
              <w:spacing w:line="240" w:lineRule="auto"/>
              <w:rPr>
                <w:sz w:val="24"/>
                <w:szCs w:val="24"/>
              </w:rPr>
            </w:pP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r>
      <w:tr w:rsidR="007854BE" w:rsidTr="007854BE">
        <w:trPr>
          <w:trHeight w:val="1601"/>
        </w:trPr>
        <w:tc>
          <w:tcPr>
            <w:tcW w:w="14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r>
              <w:rPr>
                <w:noProof/>
                <w:sz w:val="24"/>
                <w:szCs w:val="24"/>
              </w:rPr>
              <w:drawing>
                <wp:inline distT="19050" distB="19050" distL="19050" distR="19050">
                  <wp:extent cx="720000" cy="720000"/>
                  <wp:effectExtent l="0" t="0" r="0" b="0"/>
                  <wp:docPr id="67" name="image9.png" descr="7 Affordable and Clean Energy"/>
                  <wp:cNvGraphicFramePr/>
                  <a:graphic xmlns:a="http://schemas.openxmlformats.org/drawingml/2006/main">
                    <a:graphicData uri="http://schemas.openxmlformats.org/drawingml/2006/picture">
                      <pic:pic xmlns:pic="http://schemas.openxmlformats.org/drawingml/2006/picture">
                        <pic:nvPicPr>
                          <pic:cNvPr id="0" name="image9.png" descr="7 Affordable and Clean Energy"/>
                          <pic:cNvPicPr preferRelativeResize="0"/>
                        </pic:nvPicPr>
                        <pic:blipFill>
                          <a:blip r:embed="rId45" cstate="print"/>
                          <a:srcRect/>
                          <a:stretch>
                            <a:fillRect/>
                          </a:stretch>
                        </pic:blipFill>
                        <pic:spPr>
                          <a:xfrm>
                            <a:off x="0" y="0"/>
                            <a:ext cx="720000" cy="720000"/>
                          </a:xfrm>
                          <a:prstGeom prst="rect">
                            <a:avLst/>
                          </a:prstGeom>
                          <a:ln/>
                        </pic:spPr>
                      </pic:pic>
                    </a:graphicData>
                  </a:graphic>
                </wp:inline>
              </w:drawing>
            </w:r>
          </w:p>
        </w:tc>
        <w:tc>
          <w:tcPr>
            <w:tcW w:w="34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6B459F">
            <w:pPr>
              <w:widowControl w:val="0"/>
              <w:pBdr>
                <w:top w:val="nil"/>
                <w:left w:val="nil"/>
                <w:bottom w:val="nil"/>
                <w:right w:val="nil"/>
                <w:between w:val="nil"/>
              </w:pBdr>
              <w:spacing w:line="240" w:lineRule="auto"/>
              <w:rPr>
                <w:b/>
                <w:sz w:val="24"/>
                <w:szCs w:val="24"/>
              </w:rPr>
            </w:pPr>
            <w:hyperlink r:id="rId46">
              <w:r w:rsidR="007854BE">
                <w:rPr>
                  <w:b/>
                  <w:color w:val="1155CC"/>
                  <w:sz w:val="24"/>
                  <w:szCs w:val="24"/>
                  <w:u w:val="single"/>
                </w:rPr>
                <w:t>7 Affordable and Clean Energy</w:t>
              </w:r>
            </w:hyperlink>
          </w:p>
          <w:p w:rsidR="007854BE" w:rsidRDefault="007854BE">
            <w:pPr>
              <w:widowControl w:val="0"/>
              <w:pBdr>
                <w:top w:val="nil"/>
                <w:left w:val="nil"/>
                <w:bottom w:val="nil"/>
                <w:right w:val="nil"/>
                <w:between w:val="nil"/>
              </w:pBdr>
              <w:spacing w:line="240" w:lineRule="auto"/>
              <w:rPr>
                <w:sz w:val="24"/>
                <w:szCs w:val="24"/>
              </w:rPr>
            </w:pPr>
            <w:r>
              <w:rPr>
                <w:sz w:val="24"/>
                <w:szCs w:val="24"/>
              </w:rPr>
              <w:t>Enable everyone to access affordable, reliable, sustainable and modern energy that is clean and renewable.</w:t>
            </w: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c>
          <w:tcPr>
            <w:tcW w:w="3544" w:type="dxa"/>
            <w:tcBorders>
              <w:top w:val="single" w:sz="8" w:space="0" w:color="B7B7B7"/>
              <w:left w:val="single" w:sz="8" w:space="0" w:color="B7B7B7"/>
              <w:bottom w:val="single" w:sz="8" w:space="0" w:color="B7B7B7"/>
              <w:right w:val="single" w:sz="8" w:space="0" w:color="B7B7B7"/>
            </w:tcBorders>
          </w:tcPr>
          <w:p w:rsidR="007854BE" w:rsidRDefault="007854BE">
            <w:pPr>
              <w:widowControl w:val="0"/>
              <w:pBdr>
                <w:top w:val="nil"/>
                <w:left w:val="nil"/>
                <w:bottom w:val="nil"/>
                <w:right w:val="nil"/>
                <w:between w:val="nil"/>
              </w:pBdr>
              <w:spacing w:line="240" w:lineRule="auto"/>
              <w:rPr>
                <w:sz w:val="24"/>
                <w:szCs w:val="24"/>
              </w:rPr>
            </w:pP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r>
      <w:tr w:rsidR="007854BE" w:rsidTr="007854BE">
        <w:trPr>
          <w:trHeight w:val="1601"/>
        </w:trPr>
        <w:tc>
          <w:tcPr>
            <w:tcW w:w="14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r>
              <w:rPr>
                <w:noProof/>
                <w:sz w:val="24"/>
                <w:szCs w:val="24"/>
              </w:rPr>
              <w:drawing>
                <wp:inline distT="19050" distB="19050" distL="19050" distR="19050">
                  <wp:extent cx="720000" cy="720000"/>
                  <wp:effectExtent l="0" t="0" r="0" b="0"/>
                  <wp:docPr id="68" name="image11.png" descr="8 Decent Work and Economic Growth"/>
                  <wp:cNvGraphicFramePr/>
                  <a:graphic xmlns:a="http://schemas.openxmlformats.org/drawingml/2006/main">
                    <a:graphicData uri="http://schemas.openxmlformats.org/drawingml/2006/picture">
                      <pic:pic xmlns:pic="http://schemas.openxmlformats.org/drawingml/2006/picture">
                        <pic:nvPicPr>
                          <pic:cNvPr id="0" name="image11.png" descr="8 Decent Work and Economic Growth"/>
                          <pic:cNvPicPr preferRelativeResize="0"/>
                        </pic:nvPicPr>
                        <pic:blipFill>
                          <a:blip r:embed="rId47" cstate="print"/>
                          <a:srcRect/>
                          <a:stretch>
                            <a:fillRect/>
                          </a:stretch>
                        </pic:blipFill>
                        <pic:spPr>
                          <a:xfrm>
                            <a:off x="0" y="0"/>
                            <a:ext cx="720000" cy="720000"/>
                          </a:xfrm>
                          <a:prstGeom prst="rect">
                            <a:avLst/>
                          </a:prstGeom>
                          <a:ln/>
                        </pic:spPr>
                      </pic:pic>
                    </a:graphicData>
                  </a:graphic>
                </wp:inline>
              </w:drawing>
            </w:r>
          </w:p>
        </w:tc>
        <w:tc>
          <w:tcPr>
            <w:tcW w:w="34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6B459F">
            <w:pPr>
              <w:widowControl w:val="0"/>
              <w:pBdr>
                <w:top w:val="nil"/>
                <w:left w:val="nil"/>
                <w:bottom w:val="nil"/>
                <w:right w:val="nil"/>
                <w:between w:val="nil"/>
              </w:pBdr>
              <w:spacing w:line="240" w:lineRule="auto"/>
              <w:rPr>
                <w:b/>
                <w:sz w:val="24"/>
                <w:szCs w:val="24"/>
              </w:rPr>
            </w:pPr>
            <w:hyperlink r:id="rId48">
              <w:r w:rsidR="007854BE">
                <w:rPr>
                  <w:b/>
                  <w:color w:val="1155CC"/>
                  <w:sz w:val="24"/>
                  <w:szCs w:val="24"/>
                  <w:u w:val="single"/>
                </w:rPr>
                <w:t>8 Decent Work and Economic Growth</w:t>
              </w:r>
            </w:hyperlink>
          </w:p>
          <w:p w:rsidR="007854BE" w:rsidRDefault="007854BE">
            <w:pPr>
              <w:widowControl w:val="0"/>
              <w:pBdr>
                <w:top w:val="nil"/>
                <w:left w:val="nil"/>
                <w:bottom w:val="nil"/>
                <w:right w:val="nil"/>
                <w:between w:val="nil"/>
              </w:pBdr>
              <w:spacing w:line="240" w:lineRule="auto"/>
              <w:rPr>
                <w:sz w:val="24"/>
                <w:szCs w:val="24"/>
              </w:rPr>
            </w:pPr>
            <w:r>
              <w:rPr>
                <w:sz w:val="24"/>
                <w:szCs w:val="24"/>
              </w:rPr>
              <w:t>Promote inclusive and sustainable economic growth and create employment opportunities and decent work for all.</w:t>
            </w: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c>
          <w:tcPr>
            <w:tcW w:w="3544" w:type="dxa"/>
            <w:tcBorders>
              <w:top w:val="single" w:sz="8" w:space="0" w:color="B7B7B7"/>
              <w:left w:val="single" w:sz="8" w:space="0" w:color="B7B7B7"/>
              <w:bottom w:val="single" w:sz="8" w:space="0" w:color="B7B7B7"/>
              <w:right w:val="single" w:sz="8" w:space="0" w:color="B7B7B7"/>
            </w:tcBorders>
          </w:tcPr>
          <w:p w:rsidR="007854BE" w:rsidRDefault="007854BE">
            <w:pPr>
              <w:widowControl w:val="0"/>
              <w:pBdr>
                <w:top w:val="nil"/>
                <w:left w:val="nil"/>
                <w:bottom w:val="nil"/>
                <w:right w:val="nil"/>
                <w:between w:val="nil"/>
              </w:pBdr>
              <w:spacing w:line="240" w:lineRule="auto"/>
              <w:rPr>
                <w:sz w:val="24"/>
                <w:szCs w:val="24"/>
              </w:rPr>
            </w:pP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r>
      <w:tr w:rsidR="007854BE" w:rsidTr="007854BE">
        <w:trPr>
          <w:trHeight w:val="1601"/>
        </w:trPr>
        <w:tc>
          <w:tcPr>
            <w:tcW w:w="14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r>
              <w:rPr>
                <w:noProof/>
                <w:sz w:val="24"/>
                <w:szCs w:val="24"/>
              </w:rPr>
              <w:lastRenderedPageBreak/>
              <w:drawing>
                <wp:inline distT="19050" distB="19050" distL="19050" distR="19050">
                  <wp:extent cx="720000" cy="720000"/>
                  <wp:effectExtent l="0" t="0" r="0" b="0"/>
                  <wp:docPr id="69" name="image22.png" descr="9 Industry, Innovation and Infrastructure"/>
                  <wp:cNvGraphicFramePr/>
                  <a:graphic xmlns:a="http://schemas.openxmlformats.org/drawingml/2006/main">
                    <a:graphicData uri="http://schemas.openxmlformats.org/drawingml/2006/picture">
                      <pic:pic xmlns:pic="http://schemas.openxmlformats.org/drawingml/2006/picture">
                        <pic:nvPicPr>
                          <pic:cNvPr id="0" name="image22.png" descr="9 Industry, Innovation and Infrastructure"/>
                          <pic:cNvPicPr preferRelativeResize="0"/>
                        </pic:nvPicPr>
                        <pic:blipFill>
                          <a:blip r:embed="rId49" cstate="print"/>
                          <a:srcRect/>
                          <a:stretch>
                            <a:fillRect/>
                          </a:stretch>
                        </pic:blipFill>
                        <pic:spPr>
                          <a:xfrm>
                            <a:off x="0" y="0"/>
                            <a:ext cx="720000" cy="720000"/>
                          </a:xfrm>
                          <a:prstGeom prst="rect">
                            <a:avLst/>
                          </a:prstGeom>
                          <a:ln/>
                        </pic:spPr>
                      </pic:pic>
                    </a:graphicData>
                  </a:graphic>
                </wp:inline>
              </w:drawing>
            </w:r>
          </w:p>
        </w:tc>
        <w:tc>
          <w:tcPr>
            <w:tcW w:w="34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6B459F">
            <w:pPr>
              <w:widowControl w:val="0"/>
              <w:pBdr>
                <w:top w:val="nil"/>
                <w:left w:val="nil"/>
                <w:bottom w:val="nil"/>
                <w:right w:val="nil"/>
                <w:between w:val="nil"/>
              </w:pBdr>
              <w:spacing w:line="240" w:lineRule="auto"/>
              <w:rPr>
                <w:b/>
                <w:sz w:val="24"/>
                <w:szCs w:val="24"/>
              </w:rPr>
            </w:pPr>
            <w:hyperlink r:id="rId50">
              <w:r w:rsidR="007854BE">
                <w:rPr>
                  <w:b/>
                  <w:color w:val="1155CC"/>
                  <w:sz w:val="24"/>
                  <w:szCs w:val="24"/>
                  <w:u w:val="single"/>
                </w:rPr>
                <w:t>9 Industry, Innovation and Infrastructure</w:t>
              </w:r>
            </w:hyperlink>
          </w:p>
          <w:p w:rsidR="007854BE" w:rsidRDefault="007854BE">
            <w:pPr>
              <w:widowControl w:val="0"/>
              <w:pBdr>
                <w:top w:val="nil"/>
                <w:left w:val="nil"/>
                <w:bottom w:val="nil"/>
                <w:right w:val="nil"/>
                <w:between w:val="nil"/>
              </w:pBdr>
              <w:spacing w:line="240" w:lineRule="auto"/>
              <w:rPr>
                <w:sz w:val="24"/>
                <w:szCs w:val="24"/>
              </w:rPr>
            </w:pPr>
            <w:r>
              <w:rPr>
                <w:sz w:val="24"/>
                <w:szCs w:val="24"/>
              </w:rPr>
              <w:t>Encourage industries that bring opportunities to everyone while protecting the environment, supported by resilient infrastructure such as reliable transport and technological innovation.</w:t>
            </w: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c>
          <w:tcPr>
            <w:tcW w:w="3544" w:type="dxa"/>
            <w:tcBorders>
              <w:top w:val="single" w:sz="8" w:space="0" w:color="B7B7B7"/>
              <w:left w:val="single" w:sz="8" w:space="0" w:color="B7B7B7"/>
              <w:bottom w:val="single" w:sz="8" w:space="0" w:color="B7B7B7"/>
              <w:right w:val="single" w:sz="8" w:space="0" w:color="B7B7B7"/>
            </w:tcBorders>
          </w:tcPr>
          <w:p w:rsidR="007854BE" w:rsidRDefault="007854BE">
            <w:pPr>
              <w:widowControl w:val="0"/>
              <w:pBdr>
                <w:top w:val="nil"/>
                <w:left w:val="nil"/>
                <w:bottom w:val="nil"/>
                <w:right w:val="nil"/>
                <w:between w:val="nil"/>
              </w:pBdr>
              <w:spacing w:line="240" w:lineRule="auto"/>
              <w:rPr>
                <w:sz w:val="24"/>
                <w:szCs w:val="24"/>
              </w:rPr>
            </w:pP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r>
      <w:tr w:rsidR="007854BE" w:rsidTr="007854BE">
        <w:trPr>
          <w:trHeight w:val="1601"/>
        </w:trPr>
        <w:tc>
          <w:tcPr>
            <w:tcW w:w="14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r>
              <w:rPr>
                <w:noProof/>
                <w:sz w:val="24"/>
                <w:szCs w:val="24"/>
              </w:rPr>
              <w:drawing>
                <wp:inline distT="19050" distB="19050" distL="19050" distR="19050">
                  <wp:extent cx="720000" cy="720000"/>
                  <wp:effectExtent l="0" t="0" r="0" b="0"/>
                  <wp:docPr id="70" name="image7.png" descr="10 Reduced Inequalities"/>
                  <wp:cNvGraphicFramePr/>
                  <a:graphic xmlns:a="http://schemas.openxmlformats.org/drawingml/2006/main">
                    <a:graphicData uri="http://schemas.openxmlformats.org/drawingml/2006/picture">
                      <pic:pic xmlns:pic="http://schemas.openxmlformats.org/drawingml/2006/picture">
                        <pic:nvPicPr>
                          <pic:cNvPr id="0" name="image7.png" descr="10 Reduced Inequalities"/>
                          <pic:cNvPicPr preferRelativeResize="0"/>
                        </pic:nvPicPr>
                        <pic:blipFill>
                          <a:blip r:embed="rId51" cstate="print"/>
                          <a:srcRect/>
                          <a:stretch>
                            <a:fillRect/>
                          </a:stretch>
                        </pic:blipFill>
                        <pic:spPr>
                          <a:xfrm>
                            <a:off x="0" y="0"/>
                            <a:ext cx="720000" cy="720000"/>
                          </a:xfrm>
                          <a:prstGeom prst="rect">
                            <a:avLst/>
                          </a:prstGeom>
                          <a:ln/>
                        </pic:spPr>
                      </pic:pic>
                    </a:graphicData>
                  </a:graphic>
                </wp:inline>
              </w:drawing>
            </w:r>
          </w:p>
        </w:tc>
        <w:tc>
          <w:tcPr>
            <w:tcW w:w="34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6B459F">
            <w:pPr>
              <w:widowControl w:val="0"/>
              <w:pBdr>
                <w:top w:val="nil"/>
                <w:left w:val="nil"/>
                <w:bottom w:val="nil"/>
                <w:right w:val="nil"/>
                <w:between w:val="nil"/>
              </w:pBdr>
              <w:spacing w:line="240" w:lineRule="auto"/>
              <w:rPr>
                <w:b/>
                <w:sz w:val="24"/>
                <w:szCs w:val="24"/>
              </w:rPr>
            </w:pPr>
            <w:hyperlink r:id="rId52">
              <w:r w:rsidR="007854BE">
                <w:rPr>
                  <w:b/>
                  <w:color w:val="1155CC"/>
                  <w:sz w:val="24"/>
                  <w:szCs w:val="24"/>
                  <w:u w:val="single"/>
                </w:rPr>
                <w:t>10 Reduced Inequalities</w:t>
              </w:r>
            </w:hyperlink>
          </w:p>
          <w:p w:rsidR="007854BE" w:rsidRDefault="007854BE">
            <w:pPr>
              <w:widowControl w:val="0"/>
              <w:pBdr>
                <w:top w:val="nil"/>
                <w:left w:val="nil"/>
                <w:bottom w:val="nil"/>
                <w:right w:val="nil"/>
                <w:between w:val="nil"/>
              </w:pBdr>
              <w:spacing w:line="240" w:lineRule="auto"/>
              <w:rPr>
                <w:sz w:val="24"/>
                <w:szCs w:val="24"/>
              </w:rPr>
            </w:pPr>
            <w:r>
              <w:rPr>
                <w:sz w:val="24"/>
                <w:szCs w:val="24"/>
              </w:rPr>
              <w:t>Reduce inequalities between rich and poor people and countries and make sure that everyone everywhere has a chance to live a healthy and happy life.</w:t>
            </w: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c>
          <w:tcPr>
            <w:tcW w:w="3544" w:type="dxa"/>
            <w:tcBorders>
              <w:top w:val="single" w:sz="8" w:space="0" w:color="B7B7B7"/>
              <w:left w:val="single" w:sz="8" w:space="0" w:color="B7B7B7"/>
              <w:bottom w:val="single" w:sz="8" w:space="0" w:color="B7B7B7"/>
              <w:right w:val="single" w:sz="8" w:space="0" w:color="B7B7B7"/>
            </w:tcBorders>
          </w:tcPr>
          <w:p w:rsidR="007854BE" w:rsidRDefault="007854BE">
            <w:pPr>
              <w:widowControl w:val="0"/>
              <w:pBdr>
                <w:top w:val="nil"/>
                <w:left w:val="nil"/>
                <w:bottom w:val="nil"/>
                <w:right w:val="nil"/>
                <w:between w:val="nil"/>
              </w:pBdr>
              <w:spacing w:line="240" w:lineRule="auto"/>
              <w:rPr>
                <w:sz w:val="24"/>
                <w:szCs w:val="24"/>
              </w:rPr>
            </w:pP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r>
      <w:tr w:rsidR="007854BE" w:rsidTr="007854BE">
        <w:trPr>
          <w:trHeight w:val="1601"/>
        </w:trPr>
        <w:tc>
          <w:tcPr>
            <w:tcW w:w="14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r>
              <w:rPr>
                <w:noProof/>
                <w:sz w:val="24"/>
                <w:szCs w:val="24"/>
              </w:rPr>
              <w:drawing>
                <wp:inline distT="19050" distB="19050" distL="19050" distR="19050">
                  <wp:extent cx="720000" cy="720000"/>
                  <wp:effectExtent l="0" t="0" r="0" b="0"/>
                  <wp:docPr id="71" name="image1.png" descr="11 Sustainable Cities and Communities"/>
                  <wp:cNvGraphicFramePr/>
                  <a:graphic xmlns:a="http://schemas.openxmlformats.org/drawingml/2006/main">
                    <a:graphicData uri="http://schemas.openxmlformats.org/drawingml/2006/picture">
                      <pic:pic xmlns:pic="http://schemas.openxmlformats.org/drawingml/2006/picture">
                        <pic:nvPicPr>
                          <pic:cNvPr id="0" name="image1.png" descr="11 Sustainable Cities and Communities"/>
                          <pic:cNvPicPr preferRelativeResize="0"/>
                        </pic:nvPicPr>
                        <pic:blipFill>
                          <a:blip r:embed="rId53" cstate="print"/>
                          <a:srcRect/>
                          <a:stretch>
                            <a:fillRect/>
                          </a:stretch>
                        </pic:blipFill>
                        <pic:spPr>
                          <a:xfrm>
                            <a:off x="0" y="0"/>
                            <a:ext cx="720000" cy="720000"/>
                          </a:xfrm>
                          <a:prstGeom prst="rect">
                            <a:avLst/>
                          </a:prstGeom>
                          <a:ln/>
                        </pic:spPr>
                      </pic:pic>
                    </a:graphicData>
                  </a:graphic>
                </wp:inline>
              </w:drawing>
            </w:r>
          </w:p>
        </w:tc>
        <w:tc>
          <w:tcPr>
            <w:tcW w:w="34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6B459F">
            <w:pPr>
              <w:widowControl w:val="0"/>
              <w:pBdr>
                <w:top w:val="nil"/>
                <w:left w:val="nil"/>
                <w:bottom w:val="nil"/>
                <w:right w:val="nil"/>
                <w:between w:val="nil"/>
              </w:pBdr>
              <w:spacing w:line="240" w:lineRule="auto"/>
              <w:rPr>
                <w:b/>
                <w:sz w:val="24"/>
                <w:szCs w:val="24"/>
              </w:rPr>
            </w:pPr>
            <w:hyperlink r:id="rId54">
              <w:r w:rsidR="007854BE">
                <w:rPr>
                  <w:b/>
                  <w:color w:val="1155CC"/>
                  <w:sz w:val="24"/>
                  <w:szCs w:val="24"/>
                  <w:u w:val="single"/>
                </w:rPr>
                <w:t>11 Sustainable Cities and Communities</w:t>
              </w:r>
            </w:hyperlink>
          </w:p>
          <w:p w:rsidR="007854BE" w:rsidRDefault="007854BE">
            <w:pPr>
              <w:widowControl w:val="0"/>
              <w:pBdr>
                <w:top w:val="nil"/>
                <w:left w:val="nil"/>
                <w:bottom w:val="nil"/>
                <w:right w:val="nil"/>
                <w:between w:val="nil"/>
              </w:pBdr>
              <w:spacing w:line="240" w:lineRule="auto"/>
              <w:rPr>
                <w:sz w:val="24"/>
                <w:szCs w:val="24"/>
              </w:rPr>
            </w:pPr>
            <w:r>
              <w:rPr>
                <w:sz w:val="24"/>
                <w:szCs w:val="24"/>
              </w:rPr>
              <w:t>Ensure cities and communities are clean, safe and sustainable, with good housing and services, as well as clean transport systems and green spaces for everyone.</w:t>
            </w: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c>
          <w:tcPr>
            <w:tcW w:w="3544" w:type="dxa"/>
            <w:tcBorders>
              <w:top w:val="single" w:sz="8" w:space="0" w:color="B7B7B7"/>
              <w:left w:val="single" w:sz="8" w:space="0" w:color="B7B7B7"/>
              <w:bottom w:val="single" w:sz="8" w:space="0" w:color="B7B7B7"/>
              <w:right w:val="single" w:sz="8" w:space="0" w:color="B7B7B7"/>
            </w:tcBorders>
          </w:tcPr>
          <w:p w:rsidR="007854BE" w:rsidRDefault="007854BE">
            <w:pPr>
              <w:widowControl w:val="0"/>
              <w:pBdr>
                <w:top w:val="nil"/>
                <w:left w:val="nil"/>
                <w:bottom w:val="nil"/>
                <w:right w:val="nil"/>
                <w:between w:val="nil"/>
              </w:pBdr>
              <w:spacing w:line="240" w:lineRule="auto"/>
              <w:rPr>
                <w:sz w:val="24"/>
                <w:szCs w:val="24"/>
              </w:rPr>
            </w:pP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r>
      <w:tr w:rsidR="007854BE" w:rsidTr="007854BE">
        <w:trPr>
          <w:trHeight w:val="1601"/>
        </w:trPr>
        <w:tc>
          <w:tcPr>
            <w:tcW w:w="14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r>
              <w:rPr>
                <w:noProof/>
                <w:sz w:val="24"/>
                <w:szCs w:val="24"/>
              </w:rPr>
              <w:drawing>
                <wp:inline distT="19050" distB="19050" distL="19050" distR="19050">
                  <wp:extent cx="720000" cy="720000"/>
                  <wp:effectExtent l="0" t="0" r="0" b="0"/>
                  <wp:docPr id="72" name="image4.png" descr="12 Responsible Consumption and Production"/>
                  <wp:cNvGraphicFramePr/>
                  <a:graphic xmlns:a="http://schemas.openxmlformats.org/drawingml/2006/main">
                    <a:graphicData uri="http://schemas.openxmlformats.org/drawingml/2006/picture">
                      <pic:pic xmlns:pic="http://schemas.openxmlformats.org/drawingml/2006/picture">
                        <pic:nvPicPr>
                          <pic:cNvPr id="0" name="image4.png" descr="12 Responsible Consumption and Production"/>
                          <pic:cNvPicPr preferRelativeResize="0"/>
                        </pic:nvPicPr>
                        <pic:blipFill>
                          <a:blip r:embed="rId55" cstate="print"/>
                          <a:srcRect/>
                          <a:stretch>
                            <a:fillRect/>
                          </a:stretch>
                        </pic:blipFill>
                        <pic:spPr>
                          <a:xfrm>
                            <a:off x="0" y="0"/>
                            <a:ext cx="720000" cy="720000"/>
                          </a:xfrm>
                          <a:prstGeom prst="rect">
                            <a:avLst/>
                          </a:prstGeom>
                          <a:ln/>
                        </pic:spPr>
                      </pic:pic>
                    </a:graphicData>
                  </a:graphic>
                </wp:inline>
              </w:drawing>
            </w:r>
          </w:p>
        </w:tc>
        <w:tc>
          <w:tcPr>
            <w:tcW w:w="34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6B459F">
            <w:pPr>
              <w:widowControl w:val="0"/>
              <w:pBdr>
                <w:top w:val="nil"/>
                <w:left w:val="nil"/>
                <w:bottom w:val="nil"/>
                <w:right w:val="nil"/>
                <w:between w:val="nil"/>
              </w:pBdr>
              <w:spacing w:line="240" w:lineRule="auto"/>
              <w:rPr>
                <w:b/>
                <w:sz w:val="24"/>
                <w:szCs w:val="24"/>
              </w:rPr>
            </w:pPr>
            <w:hyperlink r:id="rId56">
              <w:r w:rsidR="007854BE">
                <w:rPr>
                  <w:b/>
                  <w:color w:val="1155CC"/>
                  <w:sz w:val="24"/>
                  <w:szCs w:val="24"/>
                  <w:u w:val="single"/>
                </w:rPr>
                <w:t>12 Responsible Consumption and Production</w:t>
              </w:r>
            </w:hyperlink>
          </w:p>
          <w:p w:rsidR="007854BE" w:rsidRDefault="007854BE">
            <w:pPr>
              <w:widowControl w:val="0"/>
              <w:pBdr>
                <w:top w:val="nil"/>
                <w:left w:val="nil"/>
                <w:bottom w:val="nil"/>
                <w:right w:val="nil"/>
                <w:between w:val="nil"/>
              </w:pBdr>
              <w:spacing w:line="240" w:lineRule="auto"/>
              <w:rPr>
                <w:sz w:val="24"/>
                <w:szCs w:val="24"/>
              </w:rPr>
            </w:pPr>
            <w:r>
              <w:rPr>
                <w:sz w:val="24"/>
                <w:szCs w:val="24"/>
              </w:rPr>
              <w:t xml:space="preserve">Encourage individuals, companies and governments to think about the things we </w:t>
            </w:r>
            <w:r>
              <w:rPr>
                <w:sz w:val="24"/>
                <w:szCs w:val="24"/>
              </w:rPr>
              <w:lastRenderedPageBreak/>
              <w:t>produce and use and the waste we create in order to take more sustainable actions and reduce the impact on the planet.</w:t>
            </w: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c>
          <w:tcPr>
            <w:tcW w:w="3544" w:type="dxa"/>
            <w:tcBorders>
              <w:top w:val="single" w:sz="8" w:space="0" w:color="B7B7B7"/>
              <w:left w:val="single" w:sz="8" w:space="0" w:color="B7B7B7"/>
              <w:bottom w:val="single" w:sz="8" w:space="0" w:color="B7B7B7"/>
              <w:right w:val="single" w:sz="8" w:space="0" w:color="B7B7B7"/>
            </w:tcBorders>
          </w:tcPr>
          <w:p w:rsidR="007854BE" w:rsidRDefault="007854BE">
            <w:pPr>
              <w:widowControl w:val="0"/>
              <w:pBdr>
                <w:top w:val="nil"/>
                <w:left w:val="nil"/>
                <w:bottom w:val="nil"/>
                <w:right w:val="nil"/>
                <w:between w:val="nil"/>
              </w:pBdr>
              <w:spacing w:line="240" w:lineRule="auto"/>
              <w:rPr>
                <w:sz w:val="24"/>
                <w:szCs w:val="24"/>
              </w:rPr>
            </w:pP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r>
      <w:tr w:rsidR="007854BE" w:rsidTr="007854BE">
        <w:trPr>
          <w:trHeight w:val="1601"/>
        </w:trPr>
        <w:tc>
          <w:tcPr>
            <w:tcW w:w="14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r>
              <w:rPr>
                <w:noProof/>
                <w:sz w:val="24"/>
                <w:szCs w:val="24"/>
              </w:rPr>
              <w:lastRenderedPageBreak/>
              <w:drawing>
                <wp:inline distT="19050" distB="19050" distL="19050" distR="19050">
                  <wp:extent cx="720000" cy="720000"/>
                  <wp:effectExtent l="0" t="0" r="0" b="0"/>
                  <wp:docPr id="73" name="image8.png" descr="13 Climate Action"/>
                  <wp:cNvGraphicFramePr/>
                  <a:graphic xmlns:a="http://schemas.openxmlformats.org/drawingml/2006/main">
                    <a:graphicData uri="http://schemas.openxmlformats.org/drawingml/2006/picture">
                      <pic:pic xmlns:pic="http://schemas.openxmlformats.org/drawingml/2006/picture">
                        <pic:nvPicPr>
                          <pic:cNvPr id="0" name="image8.png" descr="13 Climate Action"/>
                          <pic:cNvPicPr preferRelativeResize="0"/>
                        </pic:nvPicPr>
                        <pic:blipFill>
                          <a:blip r:embed="rId57" cstate="print"/>
                          <a:srcRect/>
                          <a:stretch>
                            <a:fillRect/>
                          </a:stretch>
                        </pic:blipFill>
                        <pic:spPr>
                          <a:xfrm>
                            <a:off x="0" y="0"/>
                            <a:ext cx="720000" cy="720000"/>
                          </a:xfrm>
                          <a:prstGeom prst="rect">
                            <a:avLst/>
                          </a:prstGeom>
                          <a:ln/>
                        </pic:spPr>
                      </pic:pic>
                    </a:graphicData>
                  </a:graphic>
                </wp:inline>
              </w:drawing>
            </w:r>
          </w:p>
        </w:tc>
        <w:tc>
          <w:tcPr>
            <w:tcW w:w="34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6B459F">
            <w:pPr>
              <w:widowControl w:val="0"/>
              <w:pBdr>
                <w:top w:val="nil"/>
                <w:left w:val="nil"/>
                <w:bottom w:val="nil"/>
                <w:right w:val="nil"/>
                <w:between w:val="nil"/>
              </w:pBdr>
              <w:spacing w:line="240" w:lineRule="auto"/>
              <w:rPr>
                <w:b/>
                <w:sz w:val="24"/>
                <w:szCs w:val="24"/>
              </w:rPr>
            </w:pPr>
            <w:hyperlink r:id="rId58">
              <w:r w:rsidR="007854BE">
                <w:rPr>
                  <w:b/>
                  <w:color w:val="1155CC"/>
                  <w:sz w:val="24"/>
                  <w:szCs w:val="24"/>
                  <w:u w:val="single"/>
                </w:rPr>
                <w:t>13 Climate Action</w:t>
              </w:r>
            </w:hyperlink>
          </w:p>
          <w:p w:rsidR="007854BE" w:rsidRDefault="007854BE">
            <w:pPr>
              <w:widowControl w:val="0"/>
              <w:pBdr>
                <w:top w:val="nil"/>
                <w:left w:val="nil"/>
                <w:bottom w:val="nil"/>
                <w:right w:val="nil"/>
                <w:between w:val="nil"/>
              </w:pBdr>
              <w:spacing w:line="240" w:lineRule="auto"/>
              <w:rPr>
                <w:sz w:val="24"/>
                <w:szCs w:val="24"/>
              </w:rPr>
            </w:pPr>
            <w:r>
              <w:rPr>
                <w:sz w:val="24"/>
                <w:szCs w:val="24"/>
              </w:rPr>
              <w:t>Take urgent action to combat climate change and change its impact.</w:t>
            </w: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c>
          <w:tcPr>
            <w:tcW w:w="3544" w:type="dxa"/>
            <w:tcBorders>
              <w:top w:val="single" w:sz="8" w:space="0" w:color="B7B7B7"/>
              <w:left w:val="single" w:sz="8" w:space="0" w:color="B7B7B7"/>
              <w:bottom w:val="single" w:sz="8" w:space="0" w:color="B7B7B7"/>
              <w:right w:val="single" w:sz="8" w:space="0" w:color="B7B7B7"/>
            </w:tcBorders>
          </w:tcPr>
          <w:p w:rsidR="007854BE" w:rsidRDefault="007854BE">
            <w:pPr>
              <w:widowControl w:val="0"/>
              <w:pBdr>
                <w:top w:val="nil"/>
                <w:left w:val="nil"/>
                <w:bottom w:val="nil"/>
                <w:right w:val="nil"/>
                <w:between w:val="nil"/>
              </w:pBdr>
              <w:spacing w:line="240" w:lineRule="auto"/>
              <w:rPr>
                <w:sz w:val="24"/>
                <w:szCs w:val="24"/>
              </w:rPr>
            </w:pP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r>
      <w:tr w:rsidR="007854BE" w:rsidTr="007854BE">
        <w:trPr>
          <w:trHeight w:val="1601"/>
        </w:trPr>
        <w:tc>
          <w:tcPr>
            <w:tcW w:w="14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r>
              <w:rPr>
                <w:noProof/>
                <w:sz w:val="24"/>
                <w:szCs w:val="24"/>
              </w:rPr>
              <w:drawing>
                <wp:inline distT="19050" distB="19050" distL="19050" distR="19050">
                  <wp:extent cx="720000" cy="720000"/>
                  <wp:effectExtent l="0" t="0" r="0" b="0"/>
                  <wp:docPr id="74" name="image19.png" descr="14 Life Below Water"/>
                  <wp:cNvGraphicFramePr/>
                  <a:graphic xmlns:a="http://schemas.openxmlformats.org/drawingml/2006/main">
                    <a:graphicData uri="http://schemas.openxmlformats.org/drawingml/2006/picture">
                      <pic:pic xmlns:pic="http://schemas.openxmlformats.org/drawingml/2006/picture">
                        <pic:nvPicPr>
                          <pic:cNvPr id="0" name="image19.png" descr="14 Life Below Water"/>
                          <pic:cNvPicPr preferRelativeResize="0"/>
                        </pic:nvPicPr>
                        <pic:blipFill>
                          <a:blip r:embed="rId59" cstate="print"/>
                          <a:srcRect/>
                          <a:stretch>
                            <a:fillRect/>
                          </a:stretch>
                        </pic:blipFill>
                        <pic:spPr>
                          <a:xfrm>
                            <a:off x="0" y="0"/>
                            <a:ext cx="720000" cy="720000"/>
                          </a:xfrm>
                          <a:prstGeom prst="rect">
                            <a:avLst/>
                          </a:prstGeom>
                          <a:ln/>
                        </pic:spPr>
                      </pic:pic>
                    </a:graphicData>
                  </a:graphic>
                </wp:inline>
              </w:drawing>
            </w:r>
          </w:p>
        </w:tc>
        <w:tc>
          <w:tcPr>
            <w:tcW w:w="34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6B459F">
            <w:pPr>
              <w:widowControl w:val="0"/>
              <w:pBdr>
                <w:top w:val="nil"/>
                <w:left w:val="nil"/>
                <w:bottom w:val="nil"/>
                <w:right w:val="nil"/>
                <w:between w:val="nil"/>
              </w:pBdr>
              <w:spacing w:line="240" w:lineRule="auto"/>
              <w:rPr>
                <w:b/>
                <w:sz w:val="24"/>
                <w:szCs w:val="24"/>
              </w:rPr>
            </w:pPr>
            <w:hyperlink r:id="rId60">
              <w:r w:rsidR="007854BE">
                <w:rPr>
                  <w:b/>
                  <w:color w:val="1155CC"/>
                  <w:sz w:val="24"/>
                  <w:szCs w:val="24"/>
                  <w:u w:val="single"/>
                </w:rPr>
                <w:t>14 Life Below Water</w:t>
              </w:r>
            </w:hyperlink>
          </w:p>
          <w:p w:rsidR="007854BE" w:rsidRDefault="007854BE">
            <w:pPr>
              <w:rPr>
                <w:b/>
                <w:sz w:val="24"/>
                <w:szCs w:val="24"/>
              </w:rPr>
            </w:pPr>
            <w:r>
              <w:rPr>
                <w:sz w:val="24"/>
                <w:szCs w:val="24"/>
              </w:rPr>
              <w:t>Conserve and sustainably use the oceans, seas and marine resources.</w:t>
            </w: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c>
          <w:tcPr>
            <w:tcW w:w="3544" w:type="dxa"/>
            <w:tcBorders>
              <w:top w:val="single" w:sz="8" w:space="0" w:color="B7B7B7"/>
              <w:left w:val="single" w:sz="8" w:space="0" w:color="B7B7B7"/>
              <w:bottom w:val="single" w:sz="8" w:space="0" w:color="B7B7B7"/>
              <w:right w:val="single" w:sz="8" w:space="0" w:color="B7B7B7"/>
            </w:tcBorders>
          </w:tcPr>
          <w:p w:rsidR="007854BE" w:rsidRDefault="007854BE">
            <w:pPr>
              <w:widowControl w:val="0"/>
              <w:pBdr>
                <w:top w:val="nil"/>
                <w:left w:val="nil"/>
                <w:bottom w:val="nil"/>
                <w:right w:val="nil"/>
                <w:between w:val="nil"/>
              </w:pBdr>
              <w:spacing w:line="240" w:lineRule="auto"/>
              <w:rPr>
                <w:sz w:val="24"/>
                <w:szCs w:val="24"/>
              </w:rPr>
            </w:pP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r>
      <w:tr w:rsidR="007854BE" w:rsidTr="007854BE">
        <w:trPr>
          <w:trHeight w:val="1601"/>
        </w:trPr>
        <w:tc>
          <w:tcPr>
            <w:tcW w:w="14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r>
              <w:rPr>
                <w:noProof/>
                <w:sz w:val="24"/>
                <w:szCs w:val="24"/>
              </w:rPr>
              <w:drawing>
                <wp:inline distT="19050" distB="19050" distL="19050" distR="19050">
                  <wp:extent cx="720000" cy="720000"/>
                  <wp:effectExtent l="0" t="0" r="0" b="0"/>
                  <wp:docPr id="75" name="image18.png" descr="15 Life on Land"/>
                  <wp:cNvGraphicFramePr/>
                  <a:graphic xmlns:a="http://schemas.openxmlformats.org/drawingml/2006/main">
                    <a:graphicData uri="http://schemas.openxmlformats.org/drawingml/2006/picture">
                      <pic:pic xmlns:pic="http://schemas.openxmlformats.org/drawingml/2006/picture">
                        <pic:nvPicPr>
                          <pic:cNvPr id="0" name="image18.png" descr="15 Life on Land"/>
                          <pic:cNvPicPr preferRelativeResize="0"/>
                        </pic:nvPicPr>
                        <pic:blipFill>
                          <a:blip r:embed="rId61" cstate="print"/>
                          <a:srcRect/>
                          <a:stretch>
                            <a:fillRect/>
                          </a:stretch>
                        </pic:blipFill>
                        <pic:spPr>
                          <a:xfrm>
                            <a:off x="0" y="0"/>
                            <a:ext cx="720000" cy="720000"/>
                          </a:xfrm>
                          <a:prstGeom prst="rect">
                            <a:avLst/>
                          </a:prstGeom>
                          <a:ln/>
                        </pic:spPr>
                      </pic:pic>
                    </a:graphicData>
                  </a:graphic>
                </wp:inline>
              </w:drawing>
            </w:r>
          </w:p>
        </w:tc>
        <w:tc>
          <w:tcPr>
            <w:tcW w:w="34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6B459F">
            <w:pPr>
              <w:widowControl w:val="0"/>
              <w:pBdr>
                <w:top w:val="nil"/>
                <w:left w:val="nil"/>
                <w:bottom w:val="nil"/>
                <w:right w:val="nil"/>
                <w:between w:val="nil"/>
              </w:pBdr>
              <w:spacing w:line="240" w:lineRule="auto"/>
              <w:rPr>
                <w:b/>
                <w:sz w:val="24"/>
                <w:szCs w:val="24"/>
              </w:rPr>
            </w:pPr>
            <w:hyperlink r:id="rId62">
              <w:r w:rsidR="007854BE">
                <w:rPr>
                  <w:b/>
                  <w:color w:val="1155CC"/>
                  <w:sz w:val="24"/>
                  <w:szCs w:val="24"/>
                  <w:u w:val="single"/>
                </w:rPr>
                <w:t>15 Life on Land</w:t>
              </w:r>
            </w:hyperlink>
          </w:p>
          <w:p w:rsidR="007854BE" w:rsidRDefault="007854BE">
            <w:pPr>
              <w:widowControl w:val="0"/>
              <w:pBdr>
                <w:top w:val="nil"/>
                <w:left w:val="nil"/>
                <w:bottom w:val="nil"/>
                <w:right w:val="nil"/>
                <w:between w:val="nil"/>
              </w:pBdr>
              <w:spacing w:line="240" w:lineRule="auto"/>
              <w:rPr>
                <w:b/>
                <w:sz w:val="24"/>
                <w:szCs w:val="24"/>
              </w:rPr>
            </w:pPr>
            <w:r>
              <w:rPr>
                <w:sz w:val="24"/>
                <w:szCs w:val="24"/>
              </w:rPr>
              <w:t>Stop activities that threaten our global home, including deforestation, land degradation and loss of animal and plant species.</w:t>
            </w: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c>
          <w:tcPr>
            <w:tcW w:w="3544" w:type="dxa"/>
            <w:tcBorders>
              <w:top w:val="single" w:sz="8" w:space="0" w:color="B7B7B7"/>
              <w:left w:val="single" w:sz="8" w:space="0" w:color="B7B7B7"/>
              <w:bottom w:val="single" w:sz="8" w:space="0" w:color="B7B7B7"/>
              <w:right w:val="single" w:sz="8" w:space="0" w:color="B7B7B7"/>
            </w:tcBorders>
          </w:tcPr>
          <w:p w:rsidR="007854BE" w:rsidRDefault="007854BE">
            <w:pPr>
              <w:widowControl w:val="0"/>
              <w:pBdr>
                <w:top w:val="nil"/>
                <w:left w:val="nil"/>
                <w:bottom w:val="nil"/>
                <w:right w:val="nil"/>
                <w:between w:val="nil"/>
              </w:pBdr>
              <w:spacing w:line="240" w:lineRule="auto"/>
              <w:rPr>
                <w:sz w:val="24"/>
                <w:szCs w:val="24"/>
              </w:rPr>
            </w:pP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r>
      <w:tr w:rsidR="007854BE" w:rsidTr="007854BE">
        <w:trPr>
          <w:trHeight w:val="1601"/>
        </w:trPr>
        <w:tc>
          <w:tcPr>
            <w:tcW w:w="14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r>
              <w:rPr>
                <w:noProof/>
                <w:sz w:val="24"/>
                <w:szCs w:val="24"/>
              </w:rPr>
              <w:drawing>
                <wp:inline distT="19050" distB="19050" distL="19050" distR="19050">
                  <wp:extent cx="720000" cy="720000"/>
                  <wp:effectExtent l="0" t="0" r="0" b="0"/>
                  <wp:docPr id="76" name="image12.png" descr="16 Peace, Justice and Strong Institutions"/>
                  <wp:cNvGraphicFramePr/>
                  <a:graphic xmlns:a="http://schemas.openxmlformats.org/drawingml/2006/main">
                    <a:graphicData uri="http://schemas.openxmlformats.org/drawingml/2006/picture">
                      <pic:pic xmlns:pic="http://schemas.openxmlformats.org/drawingml/2006/picture">
                        <pic:nvPicPr>
                          <pic:cNvPr id="0" name="image12.png" descr="16 Peace, Justice and Strong Institutions"/>
                          <pic:cNvPicPr preferRelativeResize="0"/>
                        </pic:nvPicPr>
                        <pic:blipFill>
                          <a:blip r:embed="rId63" cstate="print"/>
                          <a:srcRect/>
                          <a:stretch>
                            <a:fillRect/>
                          </a:stretch>
                        </pic:blipFill>
                        <pic:spPr>
                          <a:xfrm>
                            <a:off x="0" y="0"/>
                            <a:ext cx="720000" cy="720000"/>
                          </a:xfrm>
                          <a:prstGeom prst="rect">
                            <a:avLst/>
                          </a:prstGeom>
                          <a:ln/>
                        </pic:spPr>
                      </pic:pic>
                    </a:graphicData>
                  </a:graphic>
                </wp:inline>
              </w:drawing>
            </w:r>
          </w:p>
        </w:tc>
        <w:tc>
          <w:tcPr>
            <w:tcW w:w="34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6B459F">
            <w:pPr>
              <w:widowControl w:val="0"/>
              <w:pBdr>
                <w:top w:val="nil"/>
                <w:left w:val="nil"/>
                <w:bottom w:val="nil"/>
                <w:right w:val="nil"/>
                <w:between w:val="nil"/>
              </w:pBdr>
              <w:spacing w:line="240" w:lineRule="auto"/>
              <w:rPr>
                <w:b/>
                <w:sz w:val="24"/>
                <w:szCs w:val="24"/>
              </w:rPr>
            </w:pPr>
            <w:hyperlink r:id="rId64">
              <w:r w:rsidR="007854BE">
                <w:rPr>
                  <w:b/>
                  <w:color w:val="1155CC"/>
                  <w:sz w:val="24"/>
                  <w:szCs w:val="24"/>
                  <w:u w:val="single"/>
                </w:rPr>
                <w:t>16 Peace, Justice and Strong Institutions</w:t>
              </w:r>
            </w:hyperlink>
          </w:p>
          <w:p w:rsidR="007854BE" w:rsidRDefault="007854BE">
            <w:pPr>
              <w:widowControl w:val="0"/>
              <w:pBdr>
                <w:top w:val="nil"/>
                <w:left w:val="nil"/>
                <w:bottom w:val="nil"/>
                <w:right w:val="nil"/>
                <w:between w:val="nil"/>
              </w:pBdr>
              <w:spacing w:line="240" w:lineRule="auto"/>
              <w:rPr>
                <w:b/>
                <w:sz w:val="24"/>
                <w:szCs w:val="24"/>
              </w:rPr>
            </w:pPr>
            <w:r>
              <w:rPr>
                <w:sz w:val="24"/>
                <w:szCs w:val="24"/>
              </w:rPr>
              <w:t xml:space="preserve">Ensure that everyone can live in a peaceful society, where they can have access to justice and don’t have to live in fear.  Encourage everyone to </w:t>
            </w:r>
            <w:r>
              <w:rPr>
                <w:sz w:val="24"/>
                <w:szCs w:val="24"/>
              </w:rPr>
              <w:lastRenderedPageBreak/>
              <w:t>participate in the public life of their countries.</w:t>
            </w: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c>
          <w:tcPr>
            <w:tcW w:w="3544" w:type="dxa"/>
            <w:tcBorders>
              <w:top w:val="single" w:sz="8" w:space="0" w:color="B7B7B7"/>
              <w:left w:val="single" w:sz="8" w:space="0" w:color="B7B7B7"/>
              <w:bottom w:val="single" w:sz="8" w:space="0" w:color="B7B7B7"/>
              <w:right w:val="single" w:sz="8" w:space="0" w:color="B7B7B7"/>
            </w:tcBorders>
          </w:tcPr>
          <w:p w:rsidR="007854BE" w:rsidRDefault="007854BE">
            <w:pPr>
              <w:widowControl w:val="0"/>
              <w:pBdr>
                <w:top w:val="nil"/>
                <w:left w:val="nil"/>
                <w:bottom w:val="nil"/>
                <w:right w:val="nil"/>
                <w:between w:val="nil"/>
              </w:pBdr>
              <w:spacing w:line="240" w:lineRule="auto"/>
              <w:rPr>
                <w:sz w:val="24"/>
                <w:szCs w:val="24"/>
              </w:rPr>
            </w:pP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r>
      <w:tr w:rsidR="007854BE" w:rsidTr="007854BE">
        <w:trPr>
          <w:trHeight w:val="1601"/>
        </w:trPr>
        <w:tc>
          <w:tcPr>
            <w:tcW w:w="144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r>
              <w:rPr>
                <w:noProof/>
                <w:sz w:val="24"/>
                <w:szCs w:val="24"/>
              </w:rPr>
              <w:lastRenderedPageBreak/>
              <w:drawing>
                <wp:inline distT="19050" distB="19050" distL="19050" distR="19050">
                  <wp:extent cx="720000" cy="720000"/>
                  <wp:effectExtent l="0" t="0" r="0" b="0"/>
                  <wp:docPr id="77" name="image6.png" descr="Partnerships for the Goals"/>
                  <wp:cNvGraphicFramePr/>
                  <a:graphic xmlns:a="http://schemas.openxmlformats.org/drawingml/2006/main">
                    <a:graphicData uri="http://schemas.openxmlformats.org/drawingml/2006/picture">
                      <pic:pic xmlns:pic="http://schemas.openxmlformats.org/drawingml/2006/picture">
                        <pic:nvPicPr>
                          <pic:cNvPr id="0" name="image6.png" descr="Partnerships for the Goals"/>
                          <pic:cNvPicPr preferRelativeResize="0"/>
                        </pic:nvPicPr>
                        <pic:blipFill>
                          <a:blip r:embed="rId65" cstate="print"/>
                          <a:srcRect/>
                          <a:stretch>
                            <a:fillRect/>
                          </a:stretch>
                        </pic:blipFill>
                        <pic:spPr>
                          <a:xfrm>
                            <a:off x="0" y="0"/>
                            <a:ext cx="720000" cy="720000"/>
                          </a:xfrm>
                          <a:prstGeom prst="rect">
                            <a:avLst/>
                          </a:prstGeom>
                          <a:ln/>
                        </pic:spPr>
                      </pic:pic>
                    </a:graphicData>
                  </a:graphic>
                </wp:inline>
              </w:drawing>
            </w:r>
          </w:p>
        </w:tc>
        <w:tc>
          <w:tcPr>
            <w:tcW w:w="348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6B459F">
            <w:pPr>
              <w:widowControl w:val="0"/>
              <w:pBdr>
                <w:top w:val="nil"/>
                <w:left w:val="nil"/>
                <w:bottom w:val="nil"/>
                <w:right w:val="nil"/>
                <w:between w:val="nil"/>
              </w:pBdr>
              <w:spacing w:line="240" w:lineRule="auto"/>
              <w:rPr>
                <w:sz w:val="24"/>
                <w:szCs w:val="24"/>
              </w:rPr>
            </w:pPr>
            <w:hyperlink r:id="rId66">
              <w:r w:rsidR="007854BE">
                <w:rPr>
                  <w:b/>
                  <w:color w:val="1155CC"/>
                  <w:sz w:val="24"/>
                  <w:szCs w:val="24"/>
                  <w:u w:val="single"/>
                </w:rPr>
                <w:t>17 Partnerships for the Goals</w:t>
              </w:r>
            </w:hyperlink>
          </w:p>
          <w:p w:rsidR="007854BE" w:rsidRDefault="007854BE">
            <w:pPr>
              <w:widowControl w:val="0"/>
              <w:pBdr>
                <w:top w:val="nil"/>
                <w:left w:val="nil"/>
                <w:bottom w:val="nil"/>
                <w:right w:val="nil"/>
                <w:between w:val="nil"/>
              </w:pBdr>
              <w:spacing w:line="240" w:lineRule="auto"/>
              <w:rPr>
                <w:sz w:val="24"/>
                <w:szCs w:val="24"/>
              </w:rPr>
            </w:pPr>
            <w:r>
              <w:rPr>
                <w:sz w:val="24"/>
                <w:szCs w:val="24"/>
              </w:rPr>
              <w:t>Encourage governments, the private sector, civil society and individuals to work together to reach the goals.</w:t>
            </w: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c>
          <w:tcPr>
            <w:tcW w:w="3544" w:type="dxa"/>
            <w:tcBorders>
              <w:top w:val="single" w:sz="8" w:space="0" w:color="B7B7B7"/>
              <w:left w:val="single" w:sz="8" w:space="0" w:color="B7B7B7"/>
              <w:bottom w:val="single" w:sz="8" w:space="0" w:color="B7B7B7"/>
              <w:right w:val="single" w:sz="8" w:space="0" w:color="B7B7B7"/>
            </w:tcBorders>
          </w:tcPr>
          <w:p w:rsidR="007854BE" w:rsidRDefault="007854BE">
            <w:pPr>
              <w:widowControl w:val="0"/>
              <w:pBdr>
                <w:top w:val="nil"/>
                <w:left w:val="nil"/>
                <w:bottom w:val="nil"/>
                <w:right w:val="nil"/>
                <w:between w:val="nil"/>
              </w:pBdr>
              <w:spacing w:line="240" w:lineRule="auto"/>
              <w:rPr>
                <w:sz w:val="24"/>
                <w:szCs w:val="24"/>
              </w:rPr>
            </w:pPr>
          </w:p>
        </w:tc>
        <w:tc>
          <w:tcPr>
            <w:tcW w:w="326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7854BE" w:rsidRDefault="007854BE">
            <w:pPr>
              <w:widowControl w:val="0"/>
              <w:pBdr>
                <w:top w:val="nil"/>
                <w:left w:val="nil"/>
                <w:bottom w:val="nil"/>
                <w:right w:val="nil"/>
                <w:between w:val="nil"/>
              </w:pBdr>
              <w:spacing w:line="240" w:lineRule="auto"/>
              <w:rPr>
                <w:sz w:val="24"/>
                <w:szCs w:val="24"/>
              </w:rPr>
            </w:pPr>
          </w:p>
        </w:tc>
      </w:tr>
    </w:tbl>
    <w:p w:rsidR="001F0C1A" w:rsidRDefault="001F0C1A">
      <w:pPr>
        <w:rPr>
          <w:sz w:val="24"/>
          <w:szCs w:val="24"/>
        </w:rPr>
        <w:sectPr w:rsidR="001F0C1A">
          <w:headerReference w:type="default" r:id="rId67"/>
          <w:pgSz w:w="16838" w:h="11906" w:orient="landscape"/>
          <w:pgMar w:top="850" w:right="850" w:bottom="850" w:left="850" w:header="555" w:footer="420" w:gutter="0"/>
          <w:cols w:space="720" w:equalWidth="0">
            <w:col w:w="15137" w:space="0"/>
          </w:cols>
          <w:titlePg/>
        </w:sectPr>
      </w:pPr>
    </w:p>
    <w:p w:rsidR="001F0C1A" w:rsidRDefault="007C62E9">
      <w:pPr>
        <w:pStyle w:val="Heading2"/>
        <w:rPr>
          <w:b/>
          <w:color w:val="418757"/>
        </w:rPr>
      </w:pPr>
      <w:r>
        <w:rPr>
          <w:b/>
          <w:color w:val="418757"/>
        </w:rPr>
        <w:lastRenderedPageBreak/>
        <w:t>ACTION PLAN</w:t>
      </w:r>
    </w:p>
    <w:p w:rsidR="001F0C1A" w:rsidRDefault="007C62E9">
      <w:pPr>
        <w:rPr>
          <w:sz w:val="24"/>
          <w:szCs w:val="24"/>
        </w:rPr>
      </w:pPr>
      <w:r>
        <w:rPr>
          <w:sz w:val="24"/>
          <w:szCs w:val="24"/>
        </w:rPr>
        <w:t>Use this action plan to identify the actions you will take to highlight and develop education for sustainable development opportunities for learners.</w:t>
      </w:r>
    </w:p>
    <w:p w:rsidR="001F0C1A" w:rsidRDefault="001F0C1A"/>
    <w:tbl>
      <w:tblPr>
        <w:tblStyle w:val="a6"/>
        <w:tblW w:w="14955" w:type="dxa"/>
        <w:tblBorders>
          <w:top w:val="nil"/>
          <w:left w:val="nil"/>
          <w:bottom w:val="nil"/>
          <w:right w:val="nil"/>
          <w:insideH w:val="nil"/>
          <w:insideV w:val="nil"/>
        </w:tblBorders>
        <w:tblLayout w:type="fixed"/>
        <w:tblLook w:val="0600"/>
      </w:tblPr>
      <w:tblGrid>
        <w:gridCol w:w="3199"/>
        <w:gridCol w:w="2592"/>
        <w:gridCol w:w="1500"/>
        <w:gridCol w:w="1153"/>
        <w:gridCol w:w="3369"/>
        <w:gridCol w:w="3142"/>
      </w:tblGrid>
      <w:tr w:rsidR="001F0C1A" w:rsidTr="002165C6">
        <w:trPr>
          <w:trHeight w:val="600"/>
        </w:trPr>
        <w:tc>
          <w:tcPr>
            <w:tcW w:w="3199" w:type="dxa"/>
            <w:tcBorders>
              <w:top w:val="single" w:sz="6" w:space="0" w:color="B7B7B7"/>
              <w:left w:val="single" w:sz="6" w:space="0" w:color="B7B7B7"/>
              <w:bottom w:val="single" w:sz="6" w:space="0" w:color="B7B7B7"/>
              <w:right w:val="single" w:sz="6" w:space="0" w:color="B7B7B7"/>
            </w:tcBorders>
            <w:shd w:val="clear" w:color="auto" w:fill="8DB3E2" w:themeFill="text2" w:themeFillTint="66"/>
            <w:tcMar>
              <w:top w:w="0" w:type="dxa"/>
              <w:left w:w="80" w:type="dxa"/>
              <w:bottom w:w="0" w:type="dxa"/>
              <w:right w:w="80" w:type="dxa"/>
            </w:tcMar>
            <w:vAlign w:val="center"/>
          </w:tcPr>
          <w:p w:rsidR="001F0C1A" w:rsidRDefault="007C62E9">
            <w:pPr>
              <w:rPr>
                <w:b/>
                <w:color w:val="FFFFFF"/>
                <w:sz w:val="24"/>
                <w:szCs w:val="24"/>
              </w:rPr>
            </w:pPr>
            <w:r>
              <w:rPr>
                <w:b/>
                <w:color w:val="FFFFFF"/>
                <w:sz w:val="24"/>
                <w:szCs w:val="24"/>
              </w:rPr>
              <w:t>Action</w:t>
            </w:r>
          </w:p>
        </w:tc>
        <w:tc>
          <w:tcPr>
            <w:tcW w:w="2592" w:type="dxa"/>
            <w:tcBorders>
              <w:top w:val="single" w:sz="6" w:space="0" w:color="B7B7B7"/>
              <w:left w:val="single" w:sz="6" w:space="0" w:color="B7B7B7"/>
              <w:bottom w:val="single" w:sz="6" w:space="0" w:color="B7B7B7"/>
              <w:right w:val="single" w:sz="6" w:space="0" w:color="B7B7B7"/>
            </w:tcBorders>
            <w:shd w:val="clear" w:color="auto" w:fill="8DB3E2" w:themeFill="text2" w:themeFillTint="66"/>
            <w:tcMar>
              <w:top w:w="0" w:type="dxa"/>
              <w:left w:w="80" w:type="dxa"/>
              <w:bottom w:w="0" w:type="dxa"/>
              <w:right w:w="80" w:type="dxa"/>
            </w:tcMar>
            <w:vAlign w:val="center"/>
          </w:tcPr>
          <w:p w:rsidR="001F0C1A" w:rsidRDefault="001609DB" w:rsidP="001609DB">
            <w:pPr>
              <w:rPr>
                <w:b/>
                <w:color w:val="FFFFFF"/>
                <w:sz w:val="24"/>
                <w:szCs w:val="24"/>
              </w:rPr>
            </w:pPr>
            <w:r>
              <w:rPr>
                <w:b/>
                <w:color w:val="FFFFFF"/>
                <w:sz w:val="24"/>
                <w:szCs w:val="24"/>
              </w:rPr>
              <w:t>Outcome and SDG</w:t>
            </w:r>
          </w:p>
        </w:tc>
        <w:tc>
          <w:tcPr>
            <w:tcW w:w="1500" w:type="dxa"/>
            <w:tcBorders>
              <w:top w:val="single" w:sz="6" w:space="0" w:color="B7B7B7"/>
              <w:left w:val="single" w:sz="6" w:space="0" w:color="B7B7B7"/>
              <w:bottom w:val="single" w:sz="6" w:space="0" w:color="B7B7B7"/>
              <w:right w:val="single" w:sz="6" w:space="0" w:color="B7B7B7"/>
            </w:tcBorders>
            <w:shd w:val="clear" w:color="auto" w:fill="8DB3E2" w:themeFill="text2" w:themeFillTint="66"/>
            <w:tcMar>
              <w:top w:w="0" w:type="dxa"/>
              <w:left w:w="80" w:type="dxa"/>
              <w:bottom w:w="0" w:type="dxa"/>
              <w:right w:w="80" w:type="dxa"/>
            </w:tcMar>
            <w:vAlign w:val="center"/>
          </w:tcPr>
          <w:p w:rsidR="001F0C1A" w:rsidRDefault="007C62E9">
            <w:pPr>
              <w:rPr>
                <w:b/>
                <w:color w:val="FFFFFF"/>
                <w:sz w:val="24"/>
                <w:szCs w:val="24"/>
              </w:rPr>
            </w:pPr>
            <w:r>
              <w:rPr>
                <w:b/>
                <w:color w:val="FFFFFF"/>
                <w:sz w:val="24"/>
                <w:szCs w:val="24"/>
              </w:rPr>
              <w:t>By who</w:t>
            </w:r>
          </w:p>
        </w:tc>
        <w:tc>
          <w:tcPr>
            <w:tcW w:w="1153" w:type="dxa"/>
            <w:tcBorders>
              <w:top w:val="single" w:sz="6" w:space="0" w:color="B7B7B7"/>
              <w:left w:val="single" w:sz="6" w:space="0" w:color="B7B7B7"/>
              <w:bottom w:val="single" w:sz="6" w:space="0" w:color="B7B7B7"/>
              <w:right w:val="single" w:sz="6" w:space="0" w:color="B7B7B7"/>
            </w:tcBorders>
            <w:shd w:val="clear" w:color="auto" w:fill="8DB3E2" w:themeFill="text2" w:themeFillTint="66"/>
            <w:tcMar>
              <w:top w:w="0" w:type="dxa"/>
              <w:left w:w="80" w:type="dxa"/>
              <w:bottom w:w="0" w:type="dxa"/>
              <w:right w:w="80" w:type="dxa"/>
            </w:tcMar>
            <w:vAlign w:val="center"/>
          </w:tcPr>
          <w:p w:rsidR="001F0C1A" w:rsidRDefault="007C62E9">
            <w:pPr>
              <w:rPr>
                <w:b/>
                <w:color w:val="FFFFFF"/>
                <w:sz w:val="24"/>
                <w:szCs w:val="24"/>
              </w:rPr>
            </w:pPr>
            <w:r>
              <w:rPr>
                <w:b/>
                <w:color w:val="FFFFFF"/>
                <w:sz w:val="24"/>
                <w:szCs w:val="24"/>
              </w:rPr>
              <w:t>By when</w:t>
            </w:r>
          </w:p>
        </w:tc>
        <w:tc>
          <w:tcPr>
            <w:tcW w:w="3369" w:type="dxa"/>
            <w:tcBorders>
              <w:top w:val="single" w:sz="6" w:space="0" w:color="B7B7B7"/>
              <w:left w:val="single" w:sz="6" w:space="0" w:color="B7B7B7"/>
              <w:bottom w:val="single" w:sz="6" w:space="0" w:color="B7B7B7"/>
              <w:right w:val="single" w:sz="6" w:space="0" w:color="B7B7B7"/>
            </w:tcBorders>
            <w:shd w:val="clear" w:color="auto" w:fill="8DB3E2" w:themeFill="text2" w:themeFillTint="66"/>
            <w:tcMar>
              <w:top w:w="0" w:type="dxa"/>
              <w:left w:w="80" w:type="dxa"/>
              <w:bottom w:w="0" w:type="dxa"/>
              <w:right w:w="80" w:type="dxa"/>
            </w:tcMar>
            <w:vAlign w:val="center"/>
          </w:tcPr>
          <w:p w:rsidR="001F0C1A" w:rsidRDefault="007C62E9">
            <w:pPr>
              <w:rPr>
                <w:b/>
                <w:color w:val="FFFFFF"/>
                <w:sz w:val="24"/>
                <w:szCs w:val="24"/>
              </w:rPr>
            </w:pPr>
            <w:r>
              <w:rPr>
                <w:b/>
                <w:color w:val="FFFFFF"/>
                <w:sz w:val="24"/>
                <w:szCs w:val="24"/>
              </w:rPr>
              <w:t>Expected impact</w:t>
            </w:r>
          </w:p>
        </w:tc>
        <w:tc>
          <w:tcPr>
            <w:tcW w:w="3142" w:type="dxa"/>
            <w:tcBorders>
              <w:top w:val="single" w:sz="6" w:space="0" w:color="B7B7B7"/>
              <w:left w:val="single" w:sz="6" w:space="0" w:color="B7B7B7"/>
              <w:bottom w:val="single" w:sz="6" w:space="0" w:color="B7B7B7"/>
              <w:right w:val="single" w:sz="6" w:space="0" w:color="B7B7B7"/>
            </w:tcBorders>
            <w:shd w:val="clear" w:color="auto" w:fill="8DB3E2" w:themeFill="text2" w:themeFillTint="66"/>
            <w:tcMar>
              <w:top w:w="0" w:type="dxa"/>
              <w:left w:w="80" w:type="dxa"/>
              <w:bottom w:w="0" w:type="dxa"/>
              <w:right w:w="80" w:type="dxa"/>
            </w:tcMar>
            <w:vAlign w:val="center"/>
          </w:tcPr>
          <w:p w:rsidR="001F0C1A" w:rsidRDefault="007C62E9">
            <w:pPr>
              <w:rPr>
                <w:b/>
                <w:color w:val="FFFFFF"/>
                <w:sz w:val="24"/>
                <w:szCs w:val="24"/>
              </w:rPr>
            </w:pPr>
            <w:r>
              <w:rPr>
                <w:b/>
                <w:color w:val="FFFFFF"/>
                <w:sz w:val="24"/>
                <w:szCs w:val="24"/>
              </w:rPr>
              <w:t>Review and reflections</w:t>
            </w:r>
          </w:p>
        </w:tc>
      </w:tr>
      <w:tr w:rsidR="001F0C1A" w:rsidTr="002165C6">
        <w:trPr>
          <w:trHeight w:val="570"/>
        </w:trPr>
        <w:tc>
          <w:tcPr>
            <w:tcW w:w="3199" w:type="dxa"/>
            <w:tcBorders>
              <w:top w:val="single" w:sz="6" w:space="0" w:color="B7B7B7"/>
              <w:left w:val="single" w:sz="6" w:space="0" w:color="B7B7B7"/>
              <w:bottom w:val="single" w:sz="6" w:space="0" w:color="B7B7B7"/>
              <w:right w:val="single" w:sz="6" w:space="0" w:color="B7B7B7"/>
            </w:tcBorders>
            <w:shd w:val="clear" w:color="auto" w:fill="C6D9F1" w:themeFill="text2" w:themeFillTint="33"/>
            <w:tcMar>
              <w:top w:w="0" w:type="dxa"/>
              <w:left w:w="80" w:type="dxa"/>
              <w:bottom w:w="0" w:type="dxa"/>
              <w:right w:w="80" w:type="dxa"/>
            </w:tcMar>
          </w:tcPr>
          <w:p w:rsidR="001F0C1A" w:rsidRDefault="001609DB">
            <w:pPr>
              <w:spacing w:line="240" w:lineRule="auto"/>
              <w:rPr>
                <w:i/>
                <w:sz w:val="20"/>
                <w:szCs w:val="20"/>
              </w:rPr>
            </w:pPr>
            <w:r>
              <w:rPr>
                <w:i/>
                <w:sz w:val="20"/>
                <w:szCs w:val="20"/>
              </w:rPr>
              <w:t xml:space="preserve">Train staff and Governors on UN </w:t>
            </w:r>
            <w:r w:rsidR="002165C6">
              <w:rPr>
                <w:i/>
                <w:sz w:val="20"/>
                <w:szCs w:val="20"/>
              </w:rPr>
              <w:t xml:space="preserve">2030 </w:t>
            </w:r>
            <w:r>
              <w:rPr>
                <w:i/>
                <w:sz w:val="20"/>
                <w:szCs w:val="20"/>
              </w:rPr>
              <w:t>SDG and ESD</w:t>
            </w:r>
          </w:p>
        </w:tc>
        <w:tc>
          <w:tcPr>
            <w:tcW w:w="2592" w:type="dxa"/>
            <w:tcBorders>
              <w:top w:val="single" w:sz="6" w:space="0" w:color="B7B7B7"/>
              <w:left w:val="single" w:sz="6" w:space="0" w:color="B7B7B7"/>
              <w:bottom w:val="single" w:sz="6" w:space="0" w:color="B7B7B7"/>
              <w:right w:val="single" w:sz="6" w:space="0" w:color="B7B7B7"/>
            </w:tcBorders>
            <w:shd w:val="clear" w:color="auto" w:fill="C6D9F1" w:themeFill="text2" w:themeFillTint="33"/>
            <w:tcMar>
              <w:top w:w="0" w:type="dxa"/>
              <w:left w:w="80" w:type="dxa"/>
              <w:bottom w:w="0" w:type="dxa"/>
              <w:right w:w="80" w:type="dxa"/>
            </w:tcMar>
          </w:tcPr>
          <w:p w:rsidR="001F0C1A" w:rsidRDefault="002165C6" w:rsidP="002165C6">
            <w:pPr>
              <w:spacing w:line="240" w:lineRule="auto"/>
              <w:rPr>
                <w:i/>
                <w:sz w:val="20"/>
                <w:szCs w:val="20"/>
              </w:rPr>
            </w:pPr>
            <w:r>
              <w:rPr>
                <w:i/>
                <w:sz w:val="20"/>
                <w:szCs w:val="20"/>
              </w:rPr>
              <w:t>Awareness of all UN2030 SDG and ESD</w:t>
            </w:r>
          </w:p>
        </w:tc>
        <w:tc>
          <w:tcPr>
            <w:tcW w:w="1500" w:type="dxa"/>
            <w:tcBorders>
              <w:top w:val="single" w:sz="6" w:space="0" w:color="B7B7B7"/>
              <w:left w:val="single" w:sz="6" w:space="0" w:color="B7B7B7"/>
              <w:bottom w:val="single" w:sz="6" w:space="0" w:color="B7B7B7"/>
              <w:right w:val="single" w:sz="6" w:space="0" w:color="B7B7B7"/>
            </w:tcBorders>
            <w:shd w:val="clear" w:color="auto" w:fill="C6D9F1" w:themeFill="text2" w:themeFillTint="33"/>
            <w:tcMar>
              <w:top w:w="0" w:type="dxa"/>
              <w:left w:w="80" w:type="dxa"/>
              <w:bottom w:w="0" w:type="dxa"/>
              <w:right w:w="80" w:type="dxa"/>
            </w:tcMar>
          </w:tcPr>
          <w:p w:rsidR="001F0C1A" w:rsidRDefault="001609DB">
            <w:pPr>
              <w:spacing w:line="240" w:lineRule="auto"/>
              <w:rPr>
                <w:i/>
                <w:sz w:val="20"/>
                <w:szCs w:val="20"/>
              </w:rPr>
            </w:pPr>
            <w:r>
              <w:rPr>
                <w:i/>
                <w:sz w:val="20"/>
                <w:szCs w:val="20"/>
              </w:rPr>
              <w:t>Head and Consultant</w:t>
            </w:r>
          </w:p>
        </w:tc>
        <w:tc>
          <w:tcPr>
            <w:tcW w:w="1153" w:type="dxa"/>
            <w:tcBorders>
              <w:top w:val="single" w:sz="6" w:space="0" w:color="B7B7B7"/>
              <w:left w:val="single" w:sz="6" w:space="0" w:color="B7B7B7"/>
              <w:bottom w:val="single" w:sz="6" w:space="0" w:color="B7B7B7"/>
              <w:right w:val="single" w:sz="6" w:space="0" w:color="B7B7B7"/>
            </w:tcBorders>
            <w:shd w:val="clear" w:color="auto" w:fill="C6D9F1" w:themeFill="text2" w:themeFillTint="33"/>
            <w:tcMar>
              <w:top w:w="0" w:type="dxa"/>
              <w:left w:w="80" w:type="dxa"/>
              <w:bottom w:w="0" w:type="dxa"/>
              <w:right w:w="80" w:type="dxa"/>
            </w:tcMar>
          </w:tcPr>
          <w:p w:rsidR="001F0C1A" w:rsidRDefault="001F0C1A">
            <w:pPr>
              <w:spacing w:line="240" w:lineRule="auto"/>
              <w:rPr>
                <w:i/>
                <w:sz w:val="20"/>
                <w:szCs w:val="20"/>
              </w:rPr>
            </w:pPr>
          </w:p>
        </w:tc>
        <w:tc>
          <w:tcPr>
            <w:tcW w:w="3369" w:type="dxa"/>
            <w:tcBorders>
              <w:top w:val="single" w:sz="6" w:space="0" w:color="B7B7B7"/>
              <w:left w:val="single" w:sz="6" w:space="0" w:color="B7B7B7"/>
              <w:bottom w:val="single" w:sz="6" w:space="0" w:color="B7B7B7"/>
              <w:right w:val="single" w:sz="6" w:space="0" w:color="B7B7B7"/>
            </w:tcBorders>
            <w:shd w:val="clear" w:color="auto" w:fill="C6D9F1" w:themeFill="text2" w:themeFillTint="33"/>
            <w:tcMar>
              <w:top w:w="0" w:type="dxa"/>
              <w:left w:w="80" w:type="dxa"/>
              <w:bottom w:w="0" w:type="dxa"/>
              <w:right w:w="80" w:type="dxa"/>
            </w:tcMar>
          </w:tcPr>
          <w:p w:rsidR="001F0C1A" w:rsidRDefault="001609DB" w:rsidP="001609DB">
            <w:pPr>
              <w:spacing w:line="240" w:lineRule="auto"/>
              <w:rPr>
                <w:i/>
                <w:sz w:val="20"/>
                <w:szCs w:val="20"/>
              </w:rPr>
            </w:pPr>
            <w:r>
              <w:rPr>
                <w:i/>
                <w:sz w:val="20"/>
                <w:szCs w:val="20"/>
              </w:rPr>
              <w:t>Raised understanding and awareness of SDG and ESD</w:t>
            </w:r>
            <w:r w:rsidR="002165C6">
              <w:rPr>
                <w:i/>
                <w:sz w:val="20"/>
                <w:szCs w:val="20"/>
              </w:rPr>
              <w:t xml:space="preserve">, </w:t>
            </w:r>
            <w:r>
              <w:rPr>
                <w:i/>
                <w:sz w:val="20"/>
                <w:szCs w:val="20"/>
              </w:rPr>
              <w:t xml:space="preserve"> and importance in education </w:t>
            </w:r>
            <w:r w:rsidR="002165C6">
              <w:rPr>
                <w:i/>
                <w:sz w:val="20"/>
                <w:szCs w:val="20"/>
              </w:rPr>
              <w:t>and ability to influence change in the school</w:t>
            </w:r>
          </w:p>
        </w:tc>
        <w:tc>
          <w:tcPr>
            <w:tcW w:w="3142" w:type="dxa"/>
            <w:tcBorders>
              <w:top w:val="single" w:sz="6" w:space="0" w:color="B7B7B7"/>
              <w:left w:val="single" w:sz="6" w:space="0" w:color="B7B7B7"/>
              <w:bottom w:val="single" w:sz="6" w:space="0" w:color="B7B7B7"/>
              <w:right w:val="single" w:sz="6" w:space="0" w:color="B7B7B7"/>
            </w:tcBorders>
            <w:shd w:val="clear" w:color="auto" w:fill="C6D9F1" w:themeFill="text2" w:themeFillTint="33"/>
            <w:tcMar>
              <w:top w:w="0" w:type="dxa"/>
              <w:left w:w="80" w:type="dxa"/>
              <w:bottom w:w="0" w:type="dxa"/>
              <w:right w:w="80" w:type="dxa"/>
            </w:tcMar>
          </w:tcPr>
          <w:p w:rsidR="001F0C1A" w:rsidRDefault="001F0C1A">
            <w:pPr>
              <w:spacing w:line="240" w:lineRule="auto"/>
              <w:rPr>
                <w:i/>
                <w:sz w:val="20"/>
                <w:szCs w:val="20"/>
              </w:rPr>
            </w:pPr>
          </w:p>
        </w:tc>
      </w:tr>
      <w:tr w:rsidR="001F0C1A" w:rsidTr="002165C6">
        <w:trPr>
          <w:trHeight w:val="858"/>
        </w:trPr>
        <w:tc>
          <w:tcPr>
            <w:tcW w:w="3199"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2592"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1500"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1153"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3369"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3142"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r>
      <w:tr w:rsidR="001F0C1A" w:rsidTr="002165C6">
        <w:trPr>
          <w:trHeight w:val="858"/>
        </w:trPr>
        <w:tc>
          <w:tcPr>
            <w:tcW w:w="3199"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2592"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1500"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1153"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3369"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3142"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r>
      <w:tr w:rsidR="001F0C1A" w:rsidTr="002165C6">
        <w:trPr>
          <w:trHeight w:val="858"/>
        </w:trPr>
        <w:tc>
          <w:tcPr>
            <w:tcW w:w="3199"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2592"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1500"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1153"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3369"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3142"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r>
      <w:tr w:rsidR="001F0C1A" w:rsidTr="002165C6">
        <w:trPr>
          <w:trHeight w:val="858"/>
        </w:trPr>
        <w:tc>
          <w:tcPr>
            <w:tcW w:w="3199"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2592"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1500"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1153"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3369"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3142"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r>
      <w:tr w:rsidR="001F0C1A" w:rsidTr="002165C6">
        <w:trPr>
          <w:trHeight w:val="858"/>
        </w:trPr>
        <w:tc>
          <w:tcPr>
            <w:tcW w:w="3199"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2592"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1500"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1153"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3369"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3142"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r>
      <w:tr w:rsidR="001F0C1A" w:rsidTr="002165C6">
        <w:trPr>
          <w:trHeight w:val="858"/>
        </w:trPr>
        <w:tc>
          <w:tcPr>
            <w:tcW w:w="3199"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2592"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1500"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1153"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3369"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3142"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r>
      <w:tr w:rsidR="001F0C1A" w:rsidTr="002165C6">
        <w:trPr>
          <w:trHeight w:val="858"/>
        </w:trPr>
        <w:tc>
          <w:tcPr>
            <w:tcW w:w="3199"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2592"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1500"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1153"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3369"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c>
          <w:tcPr>
            <w:tcW w:w="3142" w:type="dxa"/>
            <w:tcBorders>
              <w:top w:val="single" w:sz="6" w:space="0" w:color="B7B7B7"/>
              <w:left w:val="single" w:sz="6" w:space="0" w:color="B7B7B7"/>
              <w:bottom w:val="single" w:sz="6" w:space="0" w:color="B7B7B7"/>
              <w:right w:val="single" w:sz="6" w:space="0" w:color="B7B7B7"/>
            </w:tcBorders>
            <w:tcMar>
              <w:top w:w="0" w:type="dxa"/>
              <w:left w:w="80" w:type="dxa"/>
              <w:bottom w:w="0" w:type="dxa"/>
              <w:right w:w="80" w:type="dxa"/>
            </w:tcMar>
          </w:tcPr>
          <w:p w:rsidR="001F0C1A" w:rsidRDefault="001F0C1A">
            <w:pPr>
              <w:spacing w:line="240" w:lineRule="auto"/>
              <w:rPr>
                <w:sz w:val="24"/>
                <w:szCs w:val="24"/>
              </w:rPr>
            </w:pPr>
          </w:p>
        </w:tc>
      </w:tr>
    </w:tbl>
    <w:p w:rsidR="001F0C1A" w:rsidRDefault="001F0C1A">
      <w:pPr>
        <w:spacing w:after="160" w:line="259" w:lineRule="auto"/>
        <w:sectPr w:rsidR="001F0C1A">
          <w:headerReference w:type="default" r:id="rId68"/>
          <w:pgSz w:w="16838" w:h="11906" w:orient="landscape"/>
          <w:pgMar w:top="850" w:right="850" w:bottom="850" w:left="850" w:header="555" w:footer="708" w:gutter="0"/>
          <w:cols w:space="720" w:equalWidth="0">
            <w:col w:w="15137" w:space="0"/>
          </w:cols>
        </w:sectPr>
      </w:pPr>
    </w:p>
    <w:p w:rsidR="001F0C1A" w:rsidRDefault="001F0C1A" w:rsidP="002165C6">
      <w:pPr>
        <w:widowControl w:val="0"/>
        <w:spacing w:line="240" w:lineRule="auto"/>
      </w:pPr>
    </w:p>
    <w:sectPr w:rsidR="001F0C1A" w:rsidSect="000E61A3">
      <w:pgSz w:w="11906" w:h="16838"/>
      <w:pgMar w:top="850" w:right="850" w:bottom="850" w:left="850" w:header="555" w:footer="708" w:gutter="0"/>
      <w:cols w:space="720" w:equalWidth="0">
        <w:col w:w="10204"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347" w:rsidRDefault="00133347">
      <w:pPr>
        <w:spacing w:line="240" w:lineRule="auto"/>
      </w:pPr>
      <w:r>
        <w:separator/>
      </w:r>
    </w:p>
  </w:endnote>
  <w:endnote w:type="continuationSeparator" w:id="0">
    <w:p w:rsidR="00133347" w:rsidRDefault="001333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1A" w:rsidRDefault="006B459F">
    <w:pPr>
      <w:widowControl w:val="0"/>
      <w:pBdr>
        <w:top w:val="nil"/>
        <w:left w:val="nil"/>
        <w:bottom w:val="nil"/>
        <w:right w:val="nil"/>
        <w:between w:val="nil"/>
      </w:pBdr>
      <w:tabs>
        <w:tab w:val="center" w:pos="4513"/>
        <w:tab w:val="right" w:pos="9026"/>
      </w:tabs>
      <w:spacing w:line="240" w:lineRule="auto"/>
      <w:jc w:val="right"/>
      <w:rPr>
        <w:color w:val="000000"/>
        <w:sz w:val="20"/>
        <w:szCs w:val="20"/>
      </w:rPr>
    </w:pPr>
    <w:r w:rsidRPr="006B459F">
      <w:rPr>
        <w:noProof/>
      </w:rPr>
      <w:pict>
        <v:rect id="_x0000_s2050" style="position:absolute;left:0;text-align:left;margin-left:373pt;margin-top:783pt;width:120.55pt;height:2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" fillcolor="white [3201]" stroked="f">
          <v:textbox inset="0,0,0,0">
            <w:txbxContent>
              <w:p w:rsidR="001F0C1A" w:rsidRDefault="007C62E9">
                <w:pPr>
                  <w:spacing w:line="240" w:lineRule="auto"/>
                  <w:jc w:val="right"/>
                  <w:textDirection w:val="btLr"/>
                </w:pPr>
                <w:r>
                  <w:rPr>
                    <w:color w:val="000000"/>
                    <w:sz w:val="12"/>
                  </w:rPr>
                  <w:t>Education &amp; Training Foundation</w:t>
                </w:r>
              </w:p>
            </w:txbxContent>
          </v:textbox>
        </v:rect>
      </w:pict>
    </w:r>
  </w:p>
  <w:p w:rsidR="001F0C1A" w:rsidRDefault="001F0C1A">
    <w:pPr>
      <w:widowControl w:val="0"/>
      <w:pBdr>
        <w:top w:val="nil"/>
        <w:left w:val="nil"/>
        <w:bottom w:val="nil"/>
        <w:right w:val="nil"/>
        <w:between w:val="nil"/>
      </w:pBdr>
      <w:tabs>
        <w:tab w:val="center" w:pos="4513"/>
        <w:tab w:val="right" w:pos="9026"/>
      </w:tabs>
      <w:spacing w:line="240" w:lineRule="auto"/>
    </w:pPr>
  </w:p>
  <w:p w:rsidR="001F0C1A" w:rsidRDefault="006B459F">
    <w:pPr>
      <w:widowControl w:val="0"/>
      <w:pBdr>
        <w:top w:val="nil"/>
        <w:left w:val="nil"/>
        <w:bottom w:val="nil"/>
        <w:right w:val="nil"/>
        <w:between w:val="nil"/>
      </w:pBdr>
      <w:tabs>
        <w:tab w:val="center" w:pos="4513"/>
        <w:tab w:val="right" w:pos="9026"/>
      </w:tabs>
      <w:spacing w:line="240" w:lineRule="auto"/>
      <w:jc w:val="right"/>
    </w:pPr>
    <w:r>
      <w:fldChar w:fldCharType="begin"/>
    </w:r>
    <w:r w:rsidR="007C62E9">
      <w:instrText>PAGE</w:instrText>
    </w:r>
    <w:r>
      <w:fldChar w:fldCharType="separate"/>
    </w:r>
    <w:r w:rsidR="003C51FA">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1A" w:rsidRDefault="001F0C1A">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347" w:rsidRDefault="00133347">
      <w:pPr>
        <w:spacing w:line="240" w:lineRule="auto"/>
      </w:pPr>
      <w:r>
        <w:separator/>
      </w:r>
    </w:p>
  </w:footnote>
  <w:footnote w:type="continuationSeparator" w:id="0">
    <w:p w:rsidR="00133347" w:rsidRDefault="0013334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1A" w:rsidRDefault="001F0C1A">
    <w:pPr>
      <w:rPr>
        <w:sz w:val="24"/>
        <w:szCs w:val="24"/>
      </w:rPr>
    </w:pPr>
  </w:p>
  <w:p w:rsidR="001F0C1A" w:rsidRDefault="001F0C1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1A" w:rsidRDefault="001F0C1A">
    <w:pPr>
      <w:widowControl w:val="0"/>
      <w:spacing w:line="240" w:lineRule="auto"/>
      <w:jc w:val="right"/>
    </w:pPr>
  </w:p>
  <w:p w:rsidR="001F0C1A" w:rsidRDefault="001F0C1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1A" w:rsidRDefault="001F0C1A">
    <w:pPr>
      <w:rPr>
        <w:sz w:val="24"/>
        <w:szCs w:val="24"/>
      </w:rPr>
    </w:pPr>
  </w:p>
  <w:p w:rsidR="001F0C1A" w:rsidRDefault="001F0C1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1A" w:rsidRDefault="001F0C1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A52C3"/>
    <w:multiLevelType w:val="multilevel"/>
    <w:tmpl w:val="951E1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4901BD1"/>
    <w:multiLevelType w:val="multilevel"/>
    <w:tmpl w:val="BF18B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EAB3C2E"/>
    <w:multiLevelType w:val="multilevel"/>
    <w:tmpl w:val="EE829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00C1CF9"/>
    <w:multiLevelType w:val="hybridMultilevel"/>
    <w:tmpl w:val="27AA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BB7773"/>
    <w:multiLevelType w:val="multilevel"/>
    <w:tmpl w:val="7258F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defaultTabStop w:val="720"/>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1F0C1A"/>
    <w:rsid w:val="000E61A3"/>
    <w:rsid w:val="001044C8"/>
    <w:rsid w:val="00133347"/>
    <w:rsid w:val="001609DB"/>
    <w:rsid w:val="001F0C1A"/>
    <w:rsid w:val="002165C6"/>
    <w:rsid w:val="00223933"/>
    <w:rsid w:val="002F0610"/>
    <w:rsid w:val="003C51FA"/>
    <w:rsid w:val="003D34EC"/>
    <w:rsid w:val="004B6111"/>
    <w:rsid w:val="005515A8"/>
    <w:rsid w:val="00611E38"/>
    <w:rsid w:val="006549C1"/>
    <w:rsid w:val="006B276C"/>
    <w:rsid w:val="006B459F"/>
    <w:rsid w:val="006E720F"/>
    <w:rsid w:val="00737D3C"/>
    <w:rsid w:val="00767C4E"/>
    <w:rsid w:val="00782249"/>
    <w:rsid w:val="00784096"/>
    <w:rsid w:val="007854BE"/>
    <w:rsid w:val="007915E6"/>
    <w:rsid w:val="007C62E9"/>
    <w:rsid w:val="00964BCE"/>
    <w:rsid w:val="009D7973"/>
    <w:rsid w:val="00A26A09"/>
    <w:rsid w:val="00A37265"/>
    <w:rsid w:val="00B46FD0"/>
    <w:rsid w:val="00C47D54"/>
    <w:rsid w:val="00D16899"/>
    <w:rsid w:val="00D4069A"/>
    <w:rsid w:val="00D8462F"/>
    <w:rsid w:val="00EC648D"/>
    <w:rsid w:val="00F023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1A3"/>
  </w:style>
  <w:style w:type="paragraph" w:styleId="Heading1">
    <w:name w:val="heading 1"/>
    <w:basedOn w:val="Normal"/>
    <w:next w:val="Normal"/>
    <w:uiPriority w:val="9"/>
    <w:qFormat/>
    <w:rsid w:val="000E61A3"/>
    <w:pPr>
      <w:keepNext/>
      <w:keepLines/>
      <w:spacing w:before="400" w:after="120"/>
      <w:outlineLvl w:val="0"/>
    </w:pPr>
    <w:rPr>
      <w:sz w:val="40"/>
      <w:szCs w:val="40"/>
    </w:rPr>
  </w:style>
  <w:style w:type="paragraph" w:styleId="Heading2">
    <w:name w:val="heading 2"/>
    <w:basedOn w:val="Normal"/>
    <w:next w:val="Normal"/>
    <w:uiPriority w:val="9"/>
    <w:unhideWhenUsed/>
    <w:qFormat/>
    <w:rsid w:val="000E61A3"/>
    <w:pPr>
      <w:keepNext/>
      <w:keepLines/>
      <w:spacing w:before="360" w:after="120"/>
      <w:outlineLvl w:val="1"/>
    </w:pPr>
    <w:rPr>
      <w:sz w:val="32"/>
      <w:szCs w:val="32"/>
    </w:rPr>
  </w:style>
  <w:style w:type="paragraph" w:styleId="Heading3">
    <w:name w:val="heading 3"/>
    <w:basedOn w:val="Normal"/>
    <w:next w:val="Normal"/>
    <w:uiPriority w:val="9"/>
    <w:unhideWhenUsed/>
    <w:qFormat/>
    <w:rsid w:val="000E61A3"/>
    <w:pPr>
      <w:keepNext/>
      <w:keepLines/>
      <w:spacing w:before="320" w:after="80"/>
      <w:outlineLvl w:val="2"/>
    </w:pPr>
    <w:rPr>
      <w:color w:val="434343"/>
      <w:sz w:val="28"/>
      <w:szCs w:val="28"/>
    </w:rPr>
  </w:style>
  <w:style w:type="paragraph" w:styleId="Heading4">
    <w:name w:val="heading 4"/>
    <w:basedOn w:val="Normal"/>
    <w:next w:val="Normal"/>
    <w:uiPriority w:val="9"/>
    <w:unhideWhenUsed/>
    <w:qFormat/>
    <w:rsid w:val="000E61A3"/>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0E61A3"/>
    <w:pPr>
      <w:keepNext/>
      <w:keepLines/>
      <w:spacing w:before="240" w:after="80"/>
      <w:outlineLvl w:val="4"/>
    </w:pPr>
    <w:rPr>
      <w:color w:val="666666"/>
    </w:rPr>
  </w:style>
  <w:style w:type="paragraph" w:styleId="Heading6">
    <w:name w:val="heading 6"/>
    <w:basedOn w:val="Normal"/>
    <w:next w:val="Normal"/>
    <w:uiPriority w:val="9"/>
    <w:semiHidden/>
    <w:unhideWhenUsed/>
    <w:qFormat/>
    <w:rsid w:val="000E61A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E61A3"/>
    <w:pPr>
      <w:keepNext/>
      <w:keepLines/>
      <w:spacing w:line="240" w:lineRule="auto"/>
    </w:pPr>
    <w:rPr>
      <w:sz w:val="24"/>
      <w:szCs w:val="24"/>
    </w:rPr>
  </w:style>
  <w:style w:type="paragraph" w:styleId="Subtitle">
    <w:name w:val="Subtitle"/>
    <w:basedOn w:val="Normal"/>
    <w:next w:val="Normal"/>
    <w:uiPriority w:val="11"/>
    <w:qFormat/>
    <w:rsid w:val="000E61A3"/>
    <w:pPr>
      <w:keepNext/>
      <w:keepLines/>
      <w:spacing w:after="320"/>
    </w:pPr>
    <w:rPr>
      <w:color w:val="666666"/>
      <w:sz w:val="30"/>
      <w:szCs w:val="30"/>
    </w:rPr>
  </w:style>
  <w:style w:type="table" w:customStyle="1" w:styleId="a">
    <w:basedOn w:val="TableNormal"/>
    <w:rsid w:val="000E61A3"/>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0E61A3"/>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0E61A3"/>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0E61A3"/>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0E61A3"/>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0E61A3"/>
    <w:tblPr>
      <w:tblStyleRowBandSize w:val="1"/>
      <w:tblStyleColBandSize w:val="1"/>
      <w:tblInd w:w="0" w:type="dxa"/>
      <w:tblCellMar>
        <w:top w:w="100" w:type="dxa"/>
        <w:left w:w="100" w:type="dxa"/>
        <w:bottom w:w="100" w:type="dxa"/>
        <w:right w:w="100" w:type="dxa"/>
      </w:tblCellMar>
    </w:tblPr>
  </w:style>
  <w:style w:type="table" w:customStyle="1" w:styleId="a5">
    <w:basedOn w:val="TableNormal"/>
    <w:rsid w:val="000E61A3"/>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0E61A3"/>
    <w:tblPr>
      <w:tblStyleRowBandSize w:val="1"/>
      <w:tblStyleColBandSize w:val="1"/>
      <w:tblInd w:w="0" w:type="dxa"/>
      <w:tblCellMar>
        <w:top w:w="100" w:type="dxa"/>
        <w:left w:w="100" w:type="dxa"/>
        <w:bottom w:w="100" w:type="dxa"/>
        <w:right w:w="100" w:type="dxa"/>
      </w:tblCellMar>
    </w:tblPr>
  </w:style>
  <w:style w:type="table" w:customStyle="1" w:styleId="a7">
    <w:basedOn w:val="TableNormal"/>
    <w:rsid w:val="000E61A3"/>
    <w:tblPr>
      <w:tblStyleRowBandSize w:val="1"/>
      <w:tblStyleColBandSize w:val="1"/>
      <w:tblInd w:w="0" w:type="dxa"/>
      <w:tblCellMar>
        <w:top w:w="100" w:type="dxa"/>
        <w:left w:w="100" w:type="dxa"/>
        <w:bottom w:w="100" w:type="dxa"/>
        <w:right w:w="100" w:type="dxa"/>
      </w:tblCellMar>
    </w:tblPr>
  </w:style>
  <w:style w:type="table" w:customStyle="1" w:styleId="a8">
    <w:basedOn w:val="TableNormal"/>
    <w:rsid w:val="000E61A3"/>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7C62E9"/>
    <w:rPr>
      <w:color w:val="0000FF" w:themeColor="hyperlink"/>
      <w:u w:val="single"/>
    </w:rPr>
  </w:style>
  <w:style w:type="character" w:customStyle="1" w:styleId="UnresolvedMention">
    <w:name w:val="Unresolved Mention"/>
    <w:basedOn w:val="DefaultParagraphFont"/>
    <w:uiPriority w:val="99"/>
    <w:semiHidden/>
    <w:unhideWhenUsed/>
    <w:rsid w:val="007C62E9"/>
    <w:rPr>
      <w:color w:val="605E5C"/>
      <w:shd w:val="clear" w:color="auto" w:fill="E1DFDD"/>
    </w:rPr>
  </w:style>
  <w:style w:type="paragraph" w:styleId="BalloonText">
    <w:name w:val="Balloon Text"/>
    <w:basedOn w:val="Normal"/>
    <w:link w:val="BalloonTextChar"/>
    <w:uiPriority w:val="99"/>
    <w:semiHidden/>
    <w:unhideWhenUsed/>
    <w:rsid w:val="007840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096"/>
    <w:rPr>
      <w:rFonts w:ascii="Tahoma" w:hAnsi="Tahoma" w:cs="Tahoma"/>
      <w:sz w:val="16"/>
      <w:szCs w:val="16"/>
    </w:rPr>
  </w:style>
  <w:style w:type="paragraph" w:styleId="Header">
    <w:name w:val="header"/>
    <w:basedOn w:val="Normal"/>
    <w:link w:val="HeaderChar"/>
    <w:uiPriority w:val="99"/>
    <w:semiHidden/>
    <w:unhideWhenUsed/>
    <w:rsid w:val="006E720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E720F"/>
  </w:style>
  <w:style w:type="paragraph" w:styleId="Footer">
    <w:name w:val="footer"/>
    <w:basedOn w:val="Normal"/>
    <w:link w:val="FooterChar"/>
    <w:uiPriority w:val="99"/>
    <w:semiHidden/>
    <w:unhideWhenUsed/>
    <w:rsid w:val="006E720F"/>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6E720F"/>
  </w:style>
  <w:style w:type="table" w:styleId="TableGrid">
    <w:name w:val="Table Grid"/>
    <w:basedOn w:val="TableNormal"/>
    <w:uiPriority w:val="39"/>
    <w:rsid w:val="006549C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0610"/>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unagreaterlincolnshire.org/" TargetMode="External"/><Relationship Id="rId18" Type="http://schemas.openxmlformats.org/officeDocument/2006/relationships/hyperlink" Target="https://www.un.org/sustainabledevelopment/sustainable-development-goals/" TargetMode="External"/><Relationship Id="rId26" Type="http://schemas.openxmlformats.org/officeDocument/2006/relationships/hyperlink" Target="https://www.et-foundation.co.uk/supporting/education-for-sustainable-development/" TargetMode="External"/><Relationship Id="rId39" Type="http://schemas.openxmlformats.org/officeDocument/2006/relationships/image" Target="media/image6.png"/><Relationship Id="rId21" Type="http://schemas.openxmlformats.org/officeDocument/2006/relationships/hyperlink" Target="https://sdghub.com/goodlifegoals/" TargetMode="External"/><Relationship Id="rId34" Type="http://schemas.openxmlformats.org/officeDocument/2006/relationships/hyperlink" Target="https://www.un.org/sustainabledevelopment/poverty/" TargetMode="External"/><Relationship Id="rId42" Type="http://schemas.openxmlformats.org/officeDocument/2006/relationships/hyperlink" Target="https://www.un.org/sustainabledevelopment/gender-equality/" TargetMode="External"/><Relationship Id="rId47" Type="http://schemas.openxmlformats.org/officeDocument/2006/relationships/image" Target="media/image10.png"/><Relationship Id="rId50" Type="http://schemas.openxmlformats.org/officeDocument/2006/relationships/hyperlink" Target="https://www.un.org/sustainabledevelopment/infrastructure-industrialization/" TargetMode="External"/><Relationship Id="rId55" Type="http://schemas.openxmlformats.org/officeDocument/2006/relationships/image" Target="media/image14.png"/><Relationship Id="rId63" Type="http://schemas.openxmlformats.org/officeDocument/2006/relationships/image" Target="media/image18.png"/><Relationship Id="rId68"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org/sustainabledevelopment/sustainable-development-goals-retired-link/" TargetMode="External"/><Relationship Id="rId29" Type="http://schemas.openxmlformats.org/officeDocument/2006/relationships/hyperlink" Target="https://www.un.org/sustainabledevelopment/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unagreaterlincolnshire.org/" TargetMode="External"/><Relationship Id="rId32" Type="http://schemas.openxmlformats.org/officeDocument/2006/relationships/hyperlink" Target="https://www.kateraworth.com/doughnut/" TargetMode="External"/><Relationship Id="rId37" Type="http://schemas.openxmlformats.org/officeDocument/2006/relationships/image" Target="media/image5.png"/><Relationship Id="rId40" Type="http://schemas.openxmlformats.org/officeDocument/2006/relationships/hyperlink" Target="https://www.un.org/sustainabledevelopment/education/" TargetMode="External"/><Relationship Id="rId45" Type="http://schemas.openxmlformats.org/officeDocument/2006/relationships/image" Target="media/image9.png"/><Relationship Id="rId53" Type="http://schemas.openxmlformats.org/officeDocument/2006/relationships/image" Target="media/image13.png"/><Relationship Id="rId58" Type="http://schemas.openxmlformats.org/officeDocument/2006/relationships/hyperlink" Target="https://www.un.org/sustainabledevelopment/climate-change/" TargetMode="External"/><Relationship Id="rId66" Type="http://schemas.openxmlformats.org/officeDocument/2006/relationships/hyperlink" Target="https://www.un.org/sustainabledevelopment/globalpartnerships/" TargetMode="External"/><Relationship Id="rId5" Type="http://schemas.openxmlformats.org/officeDocument/2006/relationships/webSettings" Target="webSettings.xml"/><Relationship Id="rId15" Type="http://schemas.openxmlformats.org/officeDocument/2006/relationships/hyperlink" Target="https://www.un.org/sustainabledevelopment/sustainable-development-goals/" TargetMode="External"/><Relationship Id="rId23" Type="http://schemas.openxmlformats.org/officeDocument/2006/relationships/hyperlink" Target="https://www.un.org/sustainabledevelopment/sdg-planning-calendar/" TargetMode="External"/><Relationship Id="rId28" Type="http://schemas.openxmlformats.org/officeDocument/2006/relationships/image" Target="media/image2.png"/><Relationship Id="rId36" Type="http://schemas.openxmlformats.org/officeDocument/2006/relationships/hyperlink" Target="https://www.un.org/sustainabledevelopment/hunger/" TargetMode="External"/><Relationship Id="rId49" Type="http://schemas.openxmlformats.org/officeDocument/2006/relationships/image" Target="media/image11.png"/><Relationship Id="rId57" Type="http://schemas.openxmlformats.org/officeDocument/2006/relationships/image" Target="media/image15.png"/><Relationship Id="rId61" Type="http://schemas.openxmlformats.org/officeDocument/2006/relationships/image" Target="media/image17.png"/><Relationship Id="rId10" Type="http://schemas.openxmlformats.org/officeDocument/2006/relationships/footer" Target="footer1.xml"/><Relationship Id="rId19" Type="http://schemas.openxmlformats.org/officeDocument/2006/relationships/hyperlink" Target="https://www.un.org/en/actnow" TargetMode="External"/><Relationship Id="rId31" Type="http://schemas.openxmlformats.org/officeDocument/2006/relationships/hyperlink" Target="https://ellenmacarthurfoundation.org/topics/circular-economy-introduction/overview" TargetMode="External"/><Relationship Id="rId44" Type="http://schemas.openxmlformats.org/officeDocument/2006/relationships/hyperlink" Target="https://www.un.org/sustainabledevelopment/water-and-sanitation/" TargetMode="External"/><Relationship Id="rId52" Type="http://schemas.openxmlformats.org/officeDocument/2006/relationships/hyperlink" Target="https://www.un.org/sustainabledevelopment/inequality/" TargetMode="External"/><Relationship Id="rId60" Type="http://schemas.openxmlformats.org/officeDocument/2006/relationships/hyperlink" Target="https://www.un.org/sustainabledevelopment/oceans/" TargetMode="External"/><Relationship Id="rId65"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n.unesco.org/themes/education-sustainable-development/what-is-esd" TargetMode="External"/><Relationship Id="rId22" Type="http://schemas.openxmlformats.org/officeDocument/2006/relationships/hyperlink" Target="https://sdghub.com/" TargetMode="External"/><Relationship Id="rId27" Type="http://schemas.openxmlformats.org/officeDocument/2006/relationships/hyperlink" Target="https://se-ed.co.uk/" TargetMode="External"/><Relationship Id="rId30" Type="http://schemas.openxmlformats.org/officeDocument/2006/relationships/hyperlink" Target="https://internationalschooltoschoolpartnerships.org/" TargetMode="External"/><Relationship Id="rId35" Type="http://schemas.openxmlformats.org/officeDocument/2006/relationships/image" Target="media/image4.png"/><Relationship Id="rId43" Type="http://schemas.openxmlformats.org/officeDocument/2006/relationships/image" Target="media/image8.png"/><Relationship Id="rId48" Type="http://schemas.openxmlformats.org/officeDocument/2006/relationships/hyperlink" Target="https://www.un.org/sustainabledevelopment/economic-growth/" TargetMode="External"/><Relationship Id="rId56" Type="http://schemas.openxmlformats.org/officeDocument/2006/relationships/hyperlink" Target="https://www.un.org/sustainabledevelopment/sustainable-consumption-production/" TargetMode="External"/><Relationship Id="rId64" Type="http://schemas.openxmlformats.org/officeDocument/2006/relationships/hyperlink" Target="https://www.un.org/sustainabledevelopment/peace-justice/"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12.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un.org/sustainabledevelopment/sustainable-development-goals/" TargetMode="External"/><Relationship Id="rId25" Type="http://schemas.openxmlformats.org/officeDocument/2006/relationships/hyperlink" Target="http://humberston-ecc.org/" TargetMode="External"/><Relationship Id="rId33" Type="http://schemas.openxmlformats.org/officeDocument/2006/relationships/image" Target="media/image3.png"/><Relationship Id="rId38" Type="http://schemas.openxmlformats.org/officeDocument/2006/relationships/hyperlink" Target="https://www.un.org/sustainabledevelopment/health/" TargetMode="External"/><Relationship Id="rId46" Type="http://schemas.openxmlformats.org/officeDocument/2006/relationships/hyperlink" Target="https://www.un.org/sustainabledevelopment/energy/" TargetMode="External"/><Relationship Id="rId59" Type="http://schemas.openxmlformats.org/officeDocument/2006/relationships/image" Target="media/image16.png"/><Relationship Id="rId67" Type="http://schemas.openxmlformats.org/officeDocument/2006/relationships/header" Target="header3.xml"/><Relationship Id="rId20" Type="http://schemas.openxmlformats.org/officeDocument/2006/relationships/hyperlink" Target="https://actnow.aworld.org/" TargetMode="External"/><Relationship Id="rId41" Type="http://schemas.openxmlformats.org/officeDocument/2006/relationships/image" Target="media/image7.png"/><Relationship Id="rId54" Type="http://schemas.openxmlformats.org/officeDocument/2006/relationships/hyperlink" Target="https://www.un.org/sustainabledevelopment/cities/" TargetMode="External"/><Relationship Id="rId62" Type="http://schemas.openxmlformats.org/officeDocument/2006/relationships/hyperlink" Target="https://www.un.org/sustainabledevelopment/biodiversity/"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4679D-8965-42E7-907D-95698DF6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UNA ESD Audit Tool Secondary</vt:lpstr>
    </vt:vector>
  </TitlesOfParts>
  <Company/>
  <LinksUpToDate>false</LinksUpToDate>
  <CharactersWithSpaces>13774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ESD Audit Tool Secondary</dc:title>
  <dc:creator>Clive Wilson</dc:creator>
  <cp:lastModifiedBy>Clive</cp:lastModifiedBy>
  <cp:revision>3</cp:revision>
  <cp:lastPrinted>2021-09-29T09:06:00Z</cp:lastPrinted>
  <dcterms:created xsi:type="dcterms:W3CDTF">2022-03-08T10:43:00Z</dcterms:created>
  <dcterms:modified xsi:type="dcterms:W3CDTF">2022-03-09T10:08:00Z</dcterms:modified>
</cp:coreProperties>
</file>